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31F9" w14:textId="7BCFD703" w:rsidR="006A6C1C" w:rsidRDefault="00A81FBC" w:rsidP="006A6C1C">
      <w:pPr>
        <w:ind w:left="-540"/>
        <w:jc w:val="center"/>
        <w:rPr>
          <w:b/>
          <w:bCs/>
        </w:rPr>
      </w:pPr>
      <w:bookmarkStart w:id="0" w:name="_Hlk137119469"/>
      <w:r>
        <w:rPr>
          <w:noProof/>
        </w:rPr>
        <w:drawing>
          <wp:inline distT="0" distB="0" distL="0" distR="0" wp14:anchorId="5F2D5723" wp14:editId="451663F8">
            <wp:extent cx="6614160" cy="555126"/>
            <wp:effectExtent l="0" t="0" r="0" b="0"/>
            <wp:docPr id="12651569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65" cy="5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173"/>
        <w:gridCol w:w="2016"/>
        <w:gridCol w:w="2346"/>
      </w:tblGrid>
      <w:tr w:rsidR="006A6C1C" w14:paraId="2095767C" w14:textId="77777777" w:rsidTr="00B0747F">
        <w:trPr>
          <w:trHeight w:val="494"/>
          <w:jc w:val="center"/>
        </w:trPr>
        <w:tc>
          <w:tcPr>
            <w:tcW w:w="1955" w:type="dxa"/>
          </w:tcPr>
          <w:p w14:paraId="4F56F772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A82447D" wp14:editId="128A36D2">
                  <wp:extent cx="785584" cy="419735"/>
                  <wp:effectExtent l="0" t="0" r="0" b="0"/>
                  <wp:docPr id="1" name="Immagine 1" descr="Immagine che contiene Elementi grafici, logo, Caratter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logo, Carattere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4" cy="42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565FB006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Georgia" w:hAnsi="Georgia" w:cs="Calibri"/>
                <w:b/>
                <w:noProof/>
                <w:sz w:val="20"/>
                <w:szCs w:val="24"/>
                <w:lang w:eastAsia="it-IT"/>
              </w:rPr>
            </w:pPr>
            <w:r w:rsidRPr="00803586">
              <w:rPr>
                <w:rFonts w:ascii="Arial Narrow" w:hAnsi="Arial Narrow" w:cs="Calibri"/>
                <w:b/>
                <w:noProof/>
                <w:lang w:eastAsia="it-IT"/>
              </w:rPr>
              <w:drawing>
                <wp:inline distT="0" distB="0" distL="0" distR="0" wp14:anchorId="5B65CDBC" wp14:editId="6B928F05">
                  <wp:extent cx="485898" cy="449580"/>
                  <wp:effectExtent l="0" t="0" r="9525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63" cy="4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14:paraId="2FF0A754" w14:textId="6A7D6231" w:rsidR="006A6C1C" w:rsidRDefault="00FC34F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</w:rPr>
            </w:pPr>
            <w:r w:rsidRPr="00A857F4">
              <w:rPr>
                <w:noProof/>
              </w:rPr>
              <w:drawing>
                <wp:inline distT="0" distB="0" distL="0" distR="0" wp14:anchorId="672CDDFF" wp14:editId="5F46C1B4">
                  <wp:extent cx="1143000" cy="449580"/>
                  <wp:effectExtent l="0" t="0" r="0" b="7620"/>
                  <wp:docPr id="250044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339" cy="4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3E50107E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Arial Narrow" w:hAnsi="Arial Narrow" w:cs="Calibri"/>
                <w:b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C6E3A17" wp14:editId="7BB73D26">
                  <wp:extent cx="1325880" cy="405855"/>
                  <wp:effectExtent l="0" t="0" r="7620" b="0"/>
                  <wp:docPr id="698367251" name="Immagine 1" descr="Immagine che contiene testo, logo, Carattere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67251" name="Immagine 1" descr="Immagine che contiene testo, logo, Carattere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7" cy="42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684B280" w14:textId="3522564B" w:rsidR="006032F5" w:rsidRDefault="006032F5" w:rsidP="006032F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 xml:space="preserve">FONDAZIONE ITS ENERGIA AMBIENTE </w:t>
      </w:r>
      <w:r w:rsidR="008F1454">
        <w:rPr>
          <w:rFonts w:ascii="Arial Narrow" w:hAnsi="Arial Narrow" w:cs="Calibri"/>
          <w:b/>
          <w:lang w:eastAsia="it-IT"/>
        </w:rPr>
        <w:t>E SOSTENIBILITA’</w:t>
      </w:r>
    </w:p>
    <w:p w14:paraId="35765A36" w14:textId="6B237B93" w:rsidR="00674222" w:rsidRDefault="00D81511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>Avviso</w:t>
      </w:r>
      <w:r w:rsidR="00B80E20" w:rsidRPr="00890F3E">
        <w:rPr>
          <w:rFonts w:ascii="Arial Narrow" w:hAnsi="Arial Narrow" w:cs="Calibri"/>
          <w:b/>
          <w:lang w:eastAsia="it-IT"/>
        </w:rPr>
        <w:t xml:space="preserve"> di </w:t>
      </w:r>
      <w:r w:rsidR="00C85457">
        <w:rPr>
          <w:rFonts w:ascii="Arial Narrow" w:hAnsi="Arial Narrow" w:cs="Calibri"/>
          <w:b/>
          <w:lang w:eastAsia="it-IT"/>
        </w:rPr>
        <w:t>selezione per l’ammissione al C</w:t>
      </w:r>
      <w:r w:rsidR="00B80E20" w:rsidRPr="00890F3E">
        <w:rPr>
          <w:rFonts w:ascii="Arial Narrow" w:hAnsi="Arial Narrow" w:cs="Calibri"/>
          <w:b/>
          <w:lang w:eastAsia="it-IT"/>
        </w:rPr>
        <w:t>orso di I</w:t>
      </w:r>
      <w:r w:rsidR="00914903">
        <w:rPr>
          <w:rFonts w:ascii="Arial Narrow" w:hAnsi="Arial Narrow" w:cs="Calibri"/>
          <w:b/>
          <w:lang w:eastAsia="it-IT"/>
        </w:rPr>
        <w:t>struzione Tecnica Superiore per</w:t>
      </w:r>
    </w:p>
    <w:p w14:paraId="51025086" w14:textId="6ACF814B" w:rsidR="00223EB1" w:rsidRPr="00E042BD" w:rsidRDefault="00E042BD" w:rsidP="00223EB1">
      <w:pPr>
        <w:spacing w:after="0"/>
        <w:jc w:val="center"/>
        <w:rPr>
          <w:rFonts w:ascii="Arial Narrow" w:hAnsi="Arial Narrow"/>
          <w:b/>
          <w:color w:val="4F6228" w:themeColor="accent3" w:themeShade="80"/>
          <w:sz w:val="24"/>
        </w:rPr>
      </w:pPr>
      <w:r>
        <w:rPr>
          <w:rFonts w:ascii="Arial Narrow" w:hAnsi="Arial Narrow"/>
          <w:b/>
          <w:color w:val="4F6228" w:themeColor="accent3" w:themeShade="80"/>
          <w:sz w:val="24"/>
        </w:rPr>
        <w:t xml:space="preserve">GREEN </w:t>
      </w:r>
      <w:r w:rsidR="00223EB1" w:rsidRPr="00E042BD">
        <w:rPr>
          <w:rFonts w:ascii="Arial Narrow" w:hAnsi="Arial Narrow"/>
          <w:b/>
          <w:color w:val="4F6228" w:themeColor="accent3" w:themeShade="80"/>
          <w:sz w:val="24"/>
        </w:rPr>
        <w:t xml:space="preserve">ENERGY </w:t>
      </w:r>
      <w:r w:rsidR="00C34F03" w:rsidRPr="00E042BD">
        <w:rPr>
          <w:rFonts w:ascii="Arial Narrow" w:hAnsi="Arial Narrow"/>
          <w:b/>
          <w:color w:val="4F6228" w:themeColor="accent3" w:themeShade="80"/>
          <w:sz w:val="24"/>
        </w:rPr>
        <w:t xml:space="preserve">SPECIALIST </w:t>
      </w:r>
      <w:r w:rsidR="00B27F99">
        <w:rPr>
          <w:rFonts w:ascii="Arial Narrow" w:hAnsi="Arial Narrow"/>
          <w:b/>
          <w:color w:val="4F6228" w:themeColor="accent3" w:themeShade="80"/>
          <w:sz w:val="24"/>
        </w:rPr>
        <w:t>PO</w:t>
      </w:r>
      <w:r w:rsidR="00C34F03" w:rsidRPr="00E042BD">
        <w:rPr>
          <w:rFonts w:ascii="Arial Narrow" w:hAnsi="Arial Narrow"/>
          <w:b/>
          <w:color w:val="4F6228" w:themeColor="accent3" w:themeShade="80"/>
          <w:sz w:val="24"/>
        </w:rPr>
        <w:t>26</w:t>
      </w:r>
    </w:p>
    <w:p w14:paraId="60D809FB" w14:textId="6246CBDD" w:rsidR="00223EB1" w:rsidRPr="00E042BD" w:rsidRDefault="00223EB1" w:rsidP="00223EB1">
      <w:pPr>
        <w:spacing w:after="0"/>
        <w:jc w:val="center"/>
        <w:rPr>
          <w:rFonts w:ascii="Arial Narrow" w:hAnsi="Arial Narrow"/>
          <w:b/>
          <w:color w:val="4F6228" w:themeColor="accent3" w:themeShade="80"/>
          <w:sz w:val="24"/>
        </w:rPr>
      </w:pPr>
      <w:bookmarkStart w:id="1" w:name="_Hlk136954030"/>
      <w:r w:rsidRPr="00E042BD">
        <w:rPr>
          <w:rFonts w:ascii="Arial Narrow" w:hAnsi="Arial Narrow"/>
          <w:b/>
          <w:color w:val="4F6228" w:themeColor="accent3" w:themeShade="80"/>
          <w:sz w:val="24"/>
        </w:rPr>
        <w:t xml:space="preserve">Tecnico </w:t>
      </w:r>
      <w:r w:rsidR="00C34F03" w:rsidRPr="00E042BD">
        <w:rPr>
          <w:rFonts w:ascii="Arial Narrow" w:hAnsi="Arial Narrow"/>
          <w:b/>
          <w:color w:val="4F6228" w:themeColor="accent3" w:themeShade="80"/>
          <w:sz w:val="24"/>
        </w:rPr>
        <w:t>s</w:t>
      </w:r>
      <w:r w:rsidRPr="00E042BD">
        <w:rPr>
          <w:rFonts w:ascii="Arial Narrow" w:hAnsi="Arial Narrow"/>
          <w:b/>
          <w:color w:val="4F6228" w:themeColor="accent3" w:themeShade="80"/>
          <w:sz w:val="24"/>
        </w:rPr>
        <w:t xml:space="preserve">uperiore per </w:t>
      </w:r>
      <w:proofErr w:type="gramStart"/>
      <w:r w:rsidRPr="00E042BD">
        <w:rPr>
          <w:rFonts w:ascii="Arial Narrow" w:hAnsi="Arial Narrow"/>
          <w:b/>
          <w:color w:val="4F6228" w:themeColor="accent3" w:themeShade="80"/>
          <w:sz w:val="24"/>
        </w:rPr>
        <w:t>l</w:t>
      </w:r>
      <w:r w:rsidR="00C34F03" w:rsidRPr="00E042BD">
        <w:rPr>
          <w:rFonts w:ascii="Arial Narrow" w:hAnsi="Arial Narrow"/>
          <w:b/>
          <w:color w:val="4F6228" w:themeColor="accent3" w:themeShade="80"/>
          <w:sz w:val="24"/>
        </w:rPr>
        <w:t>’ Energia</w:t>
      </w:r>
      <w:proofErr w:type="gramEnd"/>
      <w:r w:rsidR="00C34F03" w:rsidRPr="00E042BD">
        <w:rPr>
          <w:rFonts w:ascii="Arial Narrow" w:hAnsi="Arial Narrow"/>
          <w:b/>
          <w:color w:val="4F6228" w:themeColor="accent3" w:themeShade="80"/>
          <w:sz w:val="24"/>
        </w:rPr>
        <w:t xml:space="preserve"> e l’</w:t>
      </w:r>
      <w:r w:rsidR="00E042BD">
        <w:rPr>
          <w:rFonts w:ascii="Arial Narrow" w:hAnsi="Arial Narrow"/>
          <w:b/>
          <w:color w:val="4F6228" w:themeColor="accent3" w:themeShade="80"/>
          <w:sz w:val="24"/>
        </w:rPr>
        <w:t>Ambiente</w:t>
      </w:r>
    </w:p>
    <w:bookmarkEnd w:id="1"/>
    <w:p w14:paraId="3283AD20" w14:textId="1F71254C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F12C00">
        <w:rPr>
          <w:rFonts w:ascii="Arial Narrow" w:hAnsi="Arial Narrow" w:cs="Calibri"/>
          <w:b/>
          <w:lang w:eastAsia="it-IT"/>
        </w:rPr>
        <w:t xml:space="preserve">Area Tecnologica: </w:t>
      </w:r>
      <w:r w:rsidR="00F12C00" w:rsidRPr="00F12C00">
        <w:rPr>
          <w:rFonts w:ascii="Arial Narrow" w:hAnsi="Arial Narrow" w:cs="Calibri"/>
          <w:b/>
          <w:lang w:eastAsia="it-IT"/>
        </w:rPr>
        <w:t>ENERGIA</w:t>
      </w:r>
    </w:p>
    <w:p w14:paraId="009579BF" w14:textId="3F0D2670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 xml:space="preserve">Ambito: </w:t>
      </w:r>
      <w:r w:rsidR="00E042BD">
        <w:rPr>
          <w:rFonts w:ascii="Arial Narrow" w:hAnsi="Arial Narrow" w:cs="Calibri"/>
          <w:b/>
          <w:lang w:eastAsia="it-IT"/>
        </w:rPr>
        <w:t>Sostenibilità energetica nell’ambiente e nell’economia circolare</w:t>
      </w:r>
    </w:p>
    <w:p w14:paraId="016C550E" w14:textId="6C1DAB42" w:rsidR="00683FC1" w:rsidRDefault="00F00F41" w:rsidP="00683FC1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>Figura Nazionale</w:t>
      </w:r>
      <w:r w:rsidR="00683FC1" w:rsidRPr="00A31B81">
        <w:rPr>
          <w:rFonts w:ascii="Arial Narrow" w:hAnsi="Arial Narrow" w:cs="Calibri"/>
          <w:b/>
          <w:lang w:eastAsia="it-IT"/>
        </w:rPr>
        <w:t xml:space="preserve">: </w:t>
      </w:r>
      <w:r w:rsidR="00277800" w:rsidRPr="00277800">
        <w:rPr>
          <w:rFonts w:ascii="Arial Narrow" w:hAnsi="Arial Narrow" w:cs="Calibri"/>
          <w:b/>
          <w:lang w:eastAsia="it-IT"/>
        </w:rPr>
        <w:t xml:space="preserve">Tecnico superiore </w:t>
      </w:r>
      <w:r w:rsidR="00FC34FC">
        <w:rPr>
          <w:rFonts w:ascii="Arial Narrow" w:hAnsi="Arial Narrow" w:cs="Calibri"/>
          <w:b/>
          <w:lang w:eastAsia="it-IT"/>
        </w:rPr>
        <w:t>per l’</w:t>
      </w:r>
      <w:r w:rsidR="00E042BD">
        <w:rPr>
          <w:rFonts w:ascii="Arial Narrow" w:hAnsi="Arial Narrow" w:cs="Calibri"/>
          <w:b/>
          <w:lang w:eastAsia="it-IT"/>
        </w:rPr>
        <w:t xml:space="preserve">ambiente e la sostenibilità nella gestione energetica dei rifiuti e delle risorse idriche </w:t>
      </w:r>
    </w:p>
    <w:p w14:paraId="3407A433" w14:textId="71C3AF19" w:rsidR="00E90267" w:rsidRPr="00914903" w:rsidRDefault="00E90267" w:rsidP="00683FC1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B27F99">
        <w:rPr>
          <w:rFonts w:ascii="Arial Narrow" w:hAnsi="Arial Narrow" w:cs="Calibri"/>
          <w:sz w:val="20"/>
          <w:szCs w:val="20"/>
          <w:lang w:eastAsia="it-IT"/>
        </w:rPr>
        <w:t>(Ambito 1.</w:t>
      </w:r>
      <w:r w:rsidR="00B27F99" w:rsidRPr="00B27F99">
        <w:rPr>
          <w:rFonts w:ascii="Arial Narrow" w:hAnsi="Arial Narrow" w:cs="Calibri"/>
          <w:sz w:val="20"/>
          <w:szCs w:val="20"/>
          <w:lang w:eastAsia="it-IT"/>
        </w:rPr>
        <w:t>3</w:t>
      </w:r>
      <w:r w:rsidRPr="00B27F99">
        <w:rPr>
          <w:rFonts w:ascii="Arial Narrow" w:hAnsi="Arial Narrow" w:cs="Calibri"/>
          <w:sz w:val="20"/>
          <w:szCs w:val="20"/>
          <w:lang w:eastAsia="it-IT"/>
        </w:rPr>
        <w:t xml:space="preserve"> - Figura 1.</w:t>
      </w:r>
      <w:r w:rsidR="00B27F99" w:rsidRPr="00B27F99">
        <w:rPr>
          <w:rFonts w:ascii="Arial Narrow" w:hAnsi="Arial Narrow" w:cs="Calibri"/>
          <w:sz w:val="20"/>
          <w:szCs w:val="20"/>
          <w:lang w:eastAsia="it-IT"/>
        </w:rPr>
        <w:t>3</w:t>
      </w:r>
      <w:r w:rsidRPr="00B27F99">
        <w:rPr>
          <w:rFonts w:ascii="Arial Narrow" w:hAnsi="Arial Narrow" w:cs="Calibri"/>
          <w:sz w:val="20"/>
          <w:szCs w:val="20"/>
          <w:lang w:eastAsia="it-IT"/>
        </w:rPr>
        <w:t xml:space="preserve">.1 dell’allegato </w:t>
      </w:r>
      <w:r w:rsidR="00B27F99" w:rsidRPr="00B27F99">
        <w:rPr>
          <w:rFonts w:ascii="Arial Narrow" w:hAnsi="Arial Narrow" w:cs="Calibri"/>
          <w:sz w:val="20"/>
          <w:szCs w:val="20"/>
          <w:lang w:eastAsia="it-IT"/>
        </w:rPr>
        <w:t>1</w:t>
      </w:r>
      <w:r w:rsidRPr="00B27F99">
        <w:rPr>
          <w:rFonts w:ascii="Arial Narrow" w:hAnsi="Arial Narrow" w:cs="Calibri"/>
          <w:sz w:val="20"/>
          <w:szCs w:val="20"/>
          <w:lang w:eastAsia="it-IT"/>
        </w:rPr>
        <w:t xml:space="preserve"> </w:t>
      </w:r>
      <w:r w:rsidR="00B27F99" w:rsidRPr="00B27F99">
        <w:rPr>
          <w:rFonts w:ascii="Arial Narrow" w:hAnsi="Arial Narrow" w:cs="Calibri"/>
          <w:sz w:val="20"/>
          <w:szCs w:val="20"/>
          <w:lang w:eastAsia="it-IT"/>
        </w:rPr>
        <w:t>–</w:t>
      </w:r>
      <w:r w:rsidRPr="00B27F99">
        <w:rPr>
          <w:rFonts w:ascii="Arial Narrow" w:hAnsi="Arial Narrow" w:cs="Calibri"/>
          <w:sz w:val="20"/>
          <w:szCs w:val="20"/>
          <w:lang w:eastAsia="it-IT"/>
        </w:rPr>
        <w:t xml:space="preserve"> D</w:t>
      </w:r>
      <w:r w:rsidR="00B27F99" w:rsidRPr="00B27F99">
        <w:rPr>
          <w:rFonts w:ascii="Arial Narrow" w:hAnsi="Arial Narrow" w:cs="Calibri"/>
          <w:sz w:val="20"/>
          <w:szCs w:val="20"/>
          <w:lang w:eastAsia="it-IT"/>
        </w:rPr>
        <w:t>M 203 del 20/10/2023</w:t>
      </w:r>
      <w:r w:rsidRPr="00B27F99">
        <w:rPr>
          <w:rFonts w:ascii="Arial Narrow" w:hAnsi="Arial Narrow" w:cs="Calibri"/>
          <w:sz w:val="20"/>
          <w:szCs w:val="20"/>
          <w:lang w:eastAsia="it-IT"/>
        </w:rPr>
        <w:t>)</w:t>
      </w:r>
    </w:p>
    <w:p w14:paraId="2432FAA7" w14:textId="77777777" w:rsidR="00E90267" w:rsidRDefault="00E90267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</w:p>
    <w:p w14:paraId="52C693C0" w14:textId="5F65FE91" w:rsidR="00C85457" w:rsidRPr="00A81FBC" w:rsidRDefault="00D662C3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Biennio 20</w:t>
      </w:r>
      <w:r w:rsidR="0033595E" w:rsidRPr="00A81FBC">
        <w:rPr>
          <w:rFonts w:ascii="Arial Narrow" w:hAnsi="Arial Narrow" w:cs="Calibri"/>
          <w:b/>
          <w:lang w:eastAsia="it-IT"/>
        </w:rPr>
        <w:t>2</w:t>
      </w:r>
      <w:r w:rsidR="008F1454">
        <w:rPr>
          <w:rFonts w:ascii="Arial Narrow" w:hAnsi="Arial Narrow" w:cs="Calibri"/>
          <w:b/>
          <w:lang w:eastAsia="it-IT"/>
        </w:rPr>
        <w:t>6</w:t>
      </w:r>
      <w:r w:rsidRPr="00A81FBC">
        <w:rPr>
          <w:rFonts w:ascii="Arial Narrow" w:hAnsi="Arial Narrow" w:cs="Calibri"/>
          <w:b/>
          <w:lang w:eastAsia="it-IT"/>
        </w:rPr>
        <w:t xml:space="preserve"> – 202</w:t>
      </w:r>
      <w:r w:rsidR="008F1454">
        <w:rPr>
          <w:rFonts w:ascii="Arial Narrow" w:hAnsi="Arial Narrow" w:cs="Calibri"/>
          <w:b/>
          <w:lang w:eastAsia="it-IT"/>
        </w:rPr>
        <w:t>8</w:t>
      </w:r>
    </w:p>
    <w:p w14:paraId="37DF4E9A" w14:textId="2FD122CE" w:rsidR="00162B15" w:rsidRPr="00A81FBC" w:rsidRDefault="00162B15" w:rsidP="00162B15">
      <w:pPr>
        <w:pStyle w:val="Standard"/>
        <w:spacing w:after="120" w:line="240" w:lineRule="auto"/>
        <w:contextualSpacing/>
        <w:jc w:val="center"/>
        <w:rPr>
          <w:rFonts w:ascii="Arial Narrow" w:hAnsi="Arial Narrow" w:cs="Calibri"/>
          <w:i/>
          <w:sz w:val="20"/>
          <w:szCs w:val="20"/>
          <w:lang w:eastAsia="it-IT"/>
        </w:rPr>
      </w:pPr>
      <w:bookmarkStart w:id="2" w:name="_Hlk137119495"/>
      <w:r w:rsidRPr="00A81FBC">
        <w:rPr>
          <w:rFonts w:ascii="Arial Narrow" w:hAnsi="Arial Narrow" w:cs="Calibri"/>
          <w:b/>
          <w:sz w:val="20"/>
          <w:lang w:eastAsia="it-IT"/>
        </w:rPr>
        <w:t xml:space="preserve">Corso cofinanziato dal </w:t>
      </w:r>
      <w:r w:rsidR="008010A0" w:rsidRPr="00A81FBC">
        <w:rPr>
          <w:rFonts w:ascii="Arial Narrow" w:hAnsi="Arial Narrow" w:cs="Calibri"/>
          <w:b/>
          <w:sz w:val="20"/>
          <w:lang w:eastAsia="it-IT"/>
        </w:rPr>
        <w:t xml:space="preserve">PR TOSCANA FSE + 2021-2027 </w:t>
      </w:r>
      <w:r w:rsidRPr="00A81FBC">
        <w:rPr>
          <w:rFonts w:ascii="Arial Narrow" w:hAnsi="Arial Narrow" w:cs="Calibri"/>
          <w:b/>
          <w:sz w:val="20"/>
          <w:lang w:eastAsia="it-IT"/>
        </w:rPr>
        <w:t xml:space="preserve">ed Inserito nell’ambito di </w:t>
      </w:r>
      <w:proofErr w:type="spellStart"/>
      <w:r w:rsidRPr="00A81FBC">
        <w:rPr>
          <w:rFonts w:ascii="Arial Narrow" w:hAnsi="Arial Narrow" w:cs="Calibri"/>
          <w:b/>
          <w:sz w:val="20"/>
          <w:lang w:eastAsia="it-IT"/>
        </w:rPr>
        <w:t>Giovanisì</w:t>
      </w:r>
      <w:proofErr w:type="spellEnd"/>
      <w:r w:rsidRPr="00A81FBC">
        <w:rPr>
          <w:rFonts w:ascii="Arial Narrow" w:hAnsi="Arial Narrow" w:cs="Calibri"/>
          <w:b/>
          <w:sz w:val="20"/>
          <w:lang w:eastAsia="it-IT"/>
        </w:rPr>
        <w:t xml:space="preserve"> (</w:t>
      </w:r>
      <w:hyperlink r:id="rId13" w:history="1">
        <w:r w:rsidRPr="00A81FBC">
          <w:rPr>
            <w:rStyle w:val="Collegamentoipertestuale"/>
            <w:sz w:val="20"/>
          </w:rPr>
          <w:t>www.giovanisi.it</w:t>
        </w:r>
      </w:hyperlink>
      <w:r w:rsidRPr="00A81FBC">
        <w:rPr>
          <w:rFonts w:ascii="Arial Narrow" w:hAnsi="Arial Narrow" w:cs="Calibri"/>
          <w:b/>
          <w:sz w:val="20"/>
          <w:lang w:eastAsia="it-IT"/>
        </w:rPr>
        <w:t>), il progetto della Regione Toscana per l’autonomia dei giovani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</w:t>
      </w:r>
    </w:p>
    <w:p w14:paraId="0CD73254" w14:textId="170C83DA" w:rsidR="00162B15" w:rsidRPr="00A81FBC" w:rsidRDefault="00162B15" w:rsidP="00162B15">
      <w:pPr>
        <w:pStyle w:val="Standard"/>
        <w:tabs>
          <w:tab w:val="left" w:pos="720"/>
        </w:tabs>
        <w:spacing w:after="120" w:line="240" w:lineRule="auto"/>
        <w:contextualSpacing/>
        <w:jc w:val="center"/>
        <w:rPr>
          <w:sz w:val="20"/>
        </w:rPr>
      </w:pP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(Finanziato con D.D 1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4894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del 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02/07/2026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)</w:t>
      </w:r>
    </w:p>
    <w:bookmarkEnd w:id="2"/>
    <w:p w14:paraId="477D05AF" w14:textId="38C2E82C" w:rsidR="00674222" w:rsidRPr="00A81FBC" w:rsidRDefault="00180E8E" w:rsidP="00D81511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 w:cs="Calibri"/>
          <w:bCs/>
          <w:lang w:eastAsia="it-IT"/>
        </w:rPr>
        <w:t>La</w:t>
      </w:r>
      <w:r w:rsidR="003025C9" w:rsidRPr="00A81FBC">
        <w:rPr>
          <w:rFonts w:ascii="Arial Narrow" w:hAnsi="Arial Narrow"/>
          <w:bCs/>
        </w:rPr>
        <w:t xml:space="preserve"> </w:t>
      </w:r>
      <w:r w:rsidR="00890F3E" w:rsidRPr="00A81FBC">
        <w:rPr>
          <w:rFonts w:ascii="Arial Narrow" w:hAnsi="Arial Narrow"/>
        </w:rPr>
        <w:t>F</w:t>
      </w:r>
      <w:r w:rsidR="003025C9" w:rsidRPr="00A81FBC">
        <w:rPr>
          <w:rFonts w:ascii="Arial Narrow" w:hAnsi="Arial Narrow"/>
        </w:rPr>
        <w:t xml:space="preserve">ondazione </w:t>
      </w:r>
      <w:r w:rsidR="003025C9" w:rsidRPr="00A81FBC">
        <w:rPr>
          <w:rFonts w:ascii="Arial Narrow" w:hAnsi="Arial Narrow"/>
          <w:b/>
        </w:rPr>
        <w:t xml:space="preserve">Istituto Tecnico Superiore per </w:t>
      </w:r>
      <w:r w:rsidR="00A151B5" w:rsidRPr="00A81FBC">
        <w:rPr>
          <w:rFonts w:ascii="Arial Narrow" w:hAnsi="Arial Narrow"/>
          <w:b/>
        </w:rPr>
        <w:t xml:space="preserve">l’Efficienza </w:t>
      </w:r>
      <w:r w:rsidR="00AE2267" w:rsidRPr="00A81FBC">
        <w:rPr>
          <w:rFonts w:ascii="Arial Narrow" w:hAnsi="Arial Narrow"/>
          <w:b/>
        </w:rPr>
        <w:t>Energetica “Energia</w:t>
      </w:r>
      <w:r w:rsidR="008F1454">
        <w:rPr>
          <w:rFonts w:ascii="Arial Narrow" w:hAnsi="Arial Narrow"/>
          <w:b/>
        </w:rPr>
        <w:t xml:space="preserve"> </w:t>
      </w:r>
      <w:r w:rsidR="003025C9" w:rsidRPr="00A81FBC">
        <w:rPr>
          <w:rFonts w:ascii="Arial Narrow" w:hAnsi="Arial Narrow"/>
          <w:b/>
        </w:rPr>
        <w:t>Ambiente</w:t>
      </w:r>
      <w:r w:rsidR="008F1454">
        <w:rPr>
          <w:rFonts w:ascii="Arial Narrow" w:hAnsi="Arial Narrow"/>
          <w:b/>
        </w:rPr>
        <w:t xml:space="preserve"> e Sostenibilità</w:t>
      </w:r>
      <w:r w:rsidR="003025C9" w:rsidRPr="00A81FBC">
        <w:rPr>
          <w:rFonts w:ascii="Arial Narrow" w:hAnsi="Arial Narrow"/>
          <w:b/>
        </w:rPr>
        <w:t>”</w:t>
      </w:r>
      <w:r w:rsidR="003025C9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indice</w:t>
      </w:r>
      <w:r w:rsidR="009D2A50" w:rsidRPr="00A81FBC">
        <w:rPr>
          <w:rFonts w:ascii="Arial Narrow" w:hAnsi="Arial Narrow"/>
        </w:rPr>
        <w:t xml:space="preserve"> </w:t>
      </w:r>
      <w:r w:rsidR="00403A31" w:rsidRPr="00A81FBC">
        <w:rPr>
          <w:rFonts w:ascii="Arial Narrow" w:hAnsi="Arial Narrow"/>
        </w:rPr>
        <w:t>un</w:t>
      </w:r>
      <w:r w:rsidR="00674222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a</w:t>
      </w:r>
      <w:r w:rsidR="00D81511" w:rsidRPr="00A81FBC">
        <w:rPr>
          <w:rFonts w:ascii="Arial Narrow" w:hAnsi="Arial Narrow"/>
        </w:rPr>
        <w:t xml:space="preserve">vviso </w:t>
      </w:r>
      <w:r w:rsidR="00674222" w:rsidRPr="00A81FBC">
        <w:rPr>
          <w:rFonts w:ascii="Arial Narrow" w:hAnsi="Arial Narrow"/>
        </w:rPr>
        <w:t xml:space="preserve">per l’ammissione al </w:t>
      </w:r>
      <w:r w:rsidR="00403A31" w:rsidRPr="00A81FBC">
        <w:rPr>
          <w:rFonts w:ascii="Arial Narrow" w:hAnsi="Arial Narrow"/>
        </w:rPr>
        <w:t xml:space="preserve">corso di </w:t>
      </w:r>
      <w:r w:rsidR="00BB2627" w:rsidRPr="00A81FBC">
        <w:rPr>
          <w:rFonts w:ascii="Arial Narrow" w:hAnsi="Arial Narrow"/>
        </w:rPr>
        <w:t xml:space="preserve">Istruzione </w:t>
      </w:r>
      <w:r w:rsidR="00B50C66" w:rsidRPr="00A81FBC">
        <w:rPr>
          <w:rFonts w:ascii="Arial Narrow" w:hAnsi="Arial Narrow"/>
        </w:rPr>
        <w:t>Tecnica Superiore</w:t>
      </w:r>
      <w:r w:rsidR="00107F9F" w:rsidRPr="00A81FBC">
        <w:rPr>
          <w:rFonts w:ascii="Arial Narrow" w:hAnsi="Arial Narrow" w:cs="Calibri"/>
          <w:b/>
          <w:lang w:eastAsia="it-IT"/>
        </w:rPr>
        <w:t xml:space="preserve"> </w:t>
      </w:r>
      <w:r w:rsidR="00674222" w:rsidRPr="00A81FBC">
        <w:rPr>
          <w:rFonts w:ascii="Arial Narrow" w:hAnsi="Arial Narrow"/>
        </w:rPr>
        <w:t xml:space="preserve">per </w:t>
      </w:r>
      <w:r w:rsidR="009D2A50" w:rsidRPr="00A81FBC">
        <w:rPr>
          <w:rFonts w:ascii="Arial Narrow" w:hAnsi="Arial Narrow"/>
        </w:rPr>
        <w:t>“</w:t>
      </w:r>
      <w:r w:rsidR="00C34F03" w:rsidRPr="00C34F03">
        <w:rPr>
          <w:rFonts w:ascii="Arial Narrow" w:hAnsi="Arial Narrow"/>
          <w:b/>
          <w:bCs/>
        </w:rPr>
        <w:t xml:space="preserve">Tecnico Superiore per l’Energia e </w:t>
      </w:r>
      <w:r w:rsidR="00E042BD">
        <w:rPr>
          <w:rFonts w:ascii="Arial Narrow" w:hAnsi="Arial Narrow"/>
          <w:b/>
          <w:bCs/>
        </w:rPr>
        <w:t>l’Ambiente</w:t>
      </w:r>
      <w:r w:rsidR="009D2A50" w:rsidRPr="00A81FBC">
        <w:rPr>
          <w:rFonts w:ascii="Arial Narrow" w:hAnsi="Arial Narrow"/>
          <w:b/>
        </w:rPr>
        <w:t>”</w:t>
      </w:r>
      <w:r w:rsidR="001D1E58" w:rsidRPr="00A81FBC">
        <w:rPr>
          <w:rFonts w:ascii="Arial Narrow" w:hAnsi="Arial Narrow"/>
        </w:rPr>
        <w:t xml:space="preserve"> rivolto </w:t>
      </w:r>
      <w:proofErr w:type="gramStart"/>
      <w:r w:rsidR="001D1E58" w:rsidRPr="00A81FBC">
        <w:rPr>
          <w:rFonts w:ascii="Arial Narrow" w:hAnsi="Arial Narrow"/>
        </w:rPr>
        <w:t xml:space="preserve">a </w:t>
      </w:r>
      <w:r w:rsidR="003025C9" w:rsidRPr="00A81FBC">
        <w:rPr>
          <w:rFonts w:ascii="Arial Narrow" w:hAnsi="Arial Narrow"/>
        </w:rPr>
        <w:t xml:space="preserve"> </w:t>
      </w:r>
      <w:r w:rsidR="00C85457" w:rsidRPr="00A81FBC">
        <w:rPr>
          <w:rFonts w:ascii="Arial Narrow" w:hAnsi="Arial Narrow"/>
          <w:b/>
          <w:u w:val="single"/>
        </w:rPr>
        <w:t>n</w:t>
      </w:r>
      <w:r w:rsidR="00A151B5" w:rsidRPr="00A81FBC">
        <w:rPr>
          <w:rFonts w:ascii="Arial Narrow" w:hAnsi="Arial Narrow"/>
          <w:b/>
          <w:u w:val="single"/>
        </w:rPr>
        <w:t>.</w:t>
      </w:r>
      <w:proofErr w:type="gramEnd"/>
      <w:r w:rsidR="00A151B5" w:rsidRPr="00A81FBC">
        <w:rPr>
          <w:rFonts w:ascii="Arial Narrow" w:hAnsi="Arial Narrow"/>
          <w:b/>
          <w:u w:val="single"/>
        </w:rPr>
        <w:t xml:space="preserve"> </w:t>
      </w:r>
      <w:proofErr w:type="gramStart"/>
      <w:r w:rsidR="00A151B5" w:rsidRPr="00A81FBC">
        <w:rPr>
          <w:rFonts w:ascii="Arial Narrow" w:hAnsi="Arial Narrow"/>
          <w:b/>
          <w:u w:val="single"/>
        </w:rPr>
        <w:t xml:space="preserve">25 </w:t>
      </w:r>
      <w:r w:rsidR="00C85457" w:rsidRPr="00A81FBC">
        <w:rPr>
          <w:rFonts w:ascii="Arial Narrow" w:hAnsi="Arial Narrow"/>
          <w:b/>
          <w:u w:val="single"/>
        </w:rPr>
        <w:t xml:space="preserve"> </w:t>
      </w:r>
      <w:r w:rsidR="00DF5E00" w:rsidRPr="00A81FBC">
        <w:rPr>
          <w:rFonts w:ascii="Arial Narrow" w:hAnsi="Arial Narrow"/>
          <w:b/>
          <w:u w:val="single"/>
        </w:rPr>
        <w:t>allievi</w:t>
      </w:r>
      <w:proofErr w:type="gramEnd"/>
      <w:r w:rsidR="00C85457" w:rsidRPr="00A81FBC">
        <w:rPr>
          <w:rFonts w:ascii="Arial Narrow" w:hAnsi="Arial Narrow"/>
          <w:b/>
          <w:u w:val="single"/>
        </w:rPr>
        <w:t xml:space="preserve">  in possesso di diploma di istruzione secondaria di II grado. </w:t>
      </w:r>
    </w:p>
    <w:p w14:paraId="45E148FB" w14:textId="69612EDB" w:rsidR="00041A90" w:rsidRPr="00E042BD" w:rsidRDefault="00267D36" w:rsidP="00E042BD">
      <w:pPr>
        <w:spacing w:after="120" w:line="240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C34F03">
        <w:rPr>
          <w:rFonts w:ascii="Arial Narrow" w:hAnsi="Arial Narrow"/>
        </w:rPr>
        <w:t xml:space="preserve">Il corso intende formare Tecnici Superiori con conoscenze e </w:t>
      </w:r>
      <w:r w:rsidR="00C34F03" w:rsidRPr="00C34F03">
        <w:rPr>
          <w:rFonts w:ascii="Arial Narrow" w:eastAsia="Times New Roman" w:hAnsi="Arial Narrow" w:cstheme="minorHAnsi"/>
          <w:lang w:eastAsia="ar-SA"/>
        </w:rPr>
        <w:t xml:space="preserve">competenze </w:t>
      </w:r>
      <w:r w:rsidR="00E042BD" w:rsidRPr="00E042BD">
        <w:rPr>
          <w:rFonts w:ascii="Arial Narrow" w:hAnsi="Arial Narrow"/>
        </w:rPr>
        <w:t>tecnico-scientifiche d’avanguardia nei domini della sostenibilità energetica e ambientale. L’intervento mira specificamente alla creazione di profili relativamente alla generazione e all'integrazione sistemica di energia da fonti rinnovabili (</w:t>
      </w:r>
      <w:r w:rsidR="00E042BD">
        <w:rPr>
          <w:rFonts w:ascii="Arial Narrow" w:hAnsi="Arial Narrow"/>
        </w:rPr>
        <w:t>FER</w:t>
      </w:r>
      <w:r w:rsidR="00E042BD" w:rsidRPr="00E042BD">
        <w:rPr>
          <w:rFonts w:ascii="Arial Narrow" w:hAnsi="Arial Narrow"/>
        </w:rPr>
        <w:t>), bioenergie; gestione avanzata dei processi di recupero energetico e di materia da scarti, orientata alla chiusura dei cicli produttivi; implementazione di sistemi di recupero e trasformazione per la produzione di materie prime seconde, promuovendo modelli di efficienza delle risorse in linea con il paradigma della simbiosi industriale territoriale</w:t>
      </w:r>
      <w:r w:rsidR="00C34F03" w:rsidRPr="00E042BD">
        <w:rPr>
          <w:rFonts w:ascii="Arial Narrow" w:hAnsi="Arial Narrow"/>
        </w:rPr>
        <w:t>.</w:t>
      </w:r>
    </w:p>
    <w:p w14:paraId="3976BB50" w14:textId="68D170CD" w:rsidR="00674222" w:rsidRPr="00A81FBC" w:rsidRDefault="00890F3E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1 - </w:t>
      </w:r>
      <w:r w:rsidR="00674222" w:rsidRPr="00A81FBC">
        <w:rPr>
          <w:rFonts w:ascii="Arial Narrow" w:hAnsi="Arial Narrow" w:cs="Calibri"/>
          <w:b/>
          <w:lang w:eastAsia="it-IT"/>
        </w:rPr>
        <w:t xml:space="preserve">Destinatari e </w:t>
      </w:r>
      <w:r w:rsidR="007F3918" w:rsidRPr="00A81FBC">
        <w:rPr>
          <w:rFonts w:ascii="Arial Narrow" w:hAnsi="Arial Narrow" w:cs="Calibri"/>
          <w:b/>
          <w:lang w:eastAsia="it-IT"/>
        </w:rPr>
        <w:t>r</w:t>
      </w:r>
      <w:r w:rsidR="00674222" w:rsidRPr="00A81FBC">
        <w:rPr>
          <w:rFonts w:ascii="Arial Narrow" w:hAnsi="Arial Narrow" w:cs="Calibri"/>
          <w:b/>
          <w:lang w:eastAsia="it-IT"/>
        </w:rPr>
        <w:t>equisiti di ammissione</w:t>
      </w:r>
    </w:p>
    <w:p w14:paraId="1AFCCD19" w14:textId="42CB398C" w:rsidR="00916320" w:rsidRPr="00A81FBC" w:rsidRDefault="009E3E0B" w:rsidP="00916320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/>
        </w:rPr>
        <w:t>Il corso</w:t>
      </w:r>
      <w:r w:rsidRPr="00A81FBC">
        <w:rPr>
          <w:rFonts w:ascii="Arial Narrow" w:hAnsi="Arial Narrow"/>
          <w:b/>
          <w:color w:val="FF0000"/>
        </w:rPr>
        <w:t xml:space="preserve"> </w:t>
      </w:r>
      <w:r w:rsidRPr="00A81FBC">
        <w:rPr>
          <w:rFonts w:ascii="Arial Narrow" w:hAnsi="Arial Narrow"/>
          <w:b/>
        </w:rPr>
        <w:t>è rivolto a 25 allievi, di età compresa tra i 18 e i 3</w:t>
      </w:r>
      <w:r w:rsidR="00DB42D7" w:rsidRPr="00A81FBC">
        <w:rPr>
          <w:rFonts w:ascii="Arial Narrow" w:hAnsi="Arial Narrow"/>
          <w:b/>
        </w:rPr>
        <w:t>5</w:t>
      </w:r>
      <w:r w:rsidRPr="00A81FBC">
        <w:rPr>
          <w:rFonts w:ascii="Arial Narrow" w:hAnsi="Arial Narrow"/>
          <w:b/>
        </w:rPr>
        <w:t xml:space="preserve"> anni (non compiuti alla data </w:t>
      </w:r>
      <w:r w:rsidR="00050B81" w:rsidRPr="00A81FBC">
        <w:rPr>
          <w:rFonts w:ascii="Arial Narrow" w:hAnsi="Arial Narrow"/>
          <w:b/>
        </w:rPr>
        <w:t>di presentazione della domanda</w:t>
      </w:r>
      <w:r w:rsidRPr="00A81FBC">
        <w:rPr>
          <w:rFonts w:ascii="Arial Narrow" w:hAnsi="Arial Narrow"/>
          <w:b/>
        </w:rPr>
        <w:t>),</w:t>
      </w:r>
      <w:r w:rsidRPr="00A81FBC">
        <w:rPr>
          <w:rFonts w:ascii="Arial Narrow" w:hAnsi="Arial Narrow"/>
        </w:rPr>
        <w:t xml:space="preserve"> </w:t>
      </w:r>
      <w:r w:rsidR="00916320" w:rsidRPr="00A81FBC">
        <w:rPr>
          <w:rFonts w:ascii="Arial Narrow" w:hAnsi="Arial Narrow"/>
        </w:rPr>
        <w:t>che s</w:t>
      </w:r>
      <w:r w:rsidR="00916320" w:rsidRPr="00A81FBC">
        <w:rPr>
          <w:rFonts w:ascii="Arial Narrow" w:hAnsi="Arial Narrow"/>
          <w:bCs/>
        </w:rPr>
        <w:t xml:space="preserve">iano in possesso di: </w:t>
      </w:r>
    </w:p>
    <w:p w14:paraId="29282FC0" w14:textId="0F9348BF" w:rsidR="00164F4E" w:rsidRPr="00A81FBC" w:rsidRDefault="001B4A3E" w:rsidP="001B4A3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  <w:bCs/>
        </w:rPr>
        <w:t xml:space="preserve"> </w:t>
      </w:r>
      <w:r w:rsidR="00916320" w:rsidRPr="00A81FBC">
        <w:rPr>
          <w:rFonts w:ascii="Arial Narrow" w:hAnsi="Arial Narrow"/>
          <w:bCs/>
        </w:rPr>
        <w:t>diploma di istruzione secondaria superiore</w:t>
      </w:r>
      <w:r w:rsidR="00916320" w:rsidRPr="00A81FBC">
        <w:rPr>
          <w:rFonts w:ascii="Arial Narrow" w:hAnsi="Arial Narrow"/>
        </w:rPr>
        <w:t>;</w:t>
      </w:r>
    </w:p>
    <w:p w14:paraId="05BCA4A8" w14:textId="7DC32766" w:rsidR="00164F4E" w:rsidRPr="00A81FBC" w:rsidRDefault="00916320" w:rsidP="00164F4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percorso quadriennale di Istruzione e Formazione tecnica Professionale (IeFP) integrato da un percorso Istruzione e Formazione tecnica Superiore (IFTS) della durata di un anno, coerente con il </w:t>
      </w:r>
      <w:r w:rsidR="0046706B" w:rsidRPr="00A81FBC">
        <w:rPr>
          <w:rFonts w:ascii="Arial Narrow" w:hAnsi="Arial Narrow"/>
        </w:rPr>
        <w:t>per</w:t>
      </w:r>
      <w:r w:rsidRPr="00A81FBC">
        <w:rPr>
          <w:rFonts w:ascii="Arial Narrow" w:hAnsi="Arial Narrow"/>
        </w:rPr>
        <w:t>corso</w:t>
      </w:r>
      <w:r w:rsidR="00667611" w:rsidRPr="00A81FBC">
        <w:rPr>
          <w:rFonts w:ascii="Arial Narrow" w:hAnsi="Arial Narrow"/>
        </w:rPr>
        <w:t xml:space="preserve"> ITS</w:t>
      </w:r>
    </w:p>
    <w:p w14:paraId="61D17DF4" w14:textId="5AA28BE2" w:rsidR="00041A90" w:rsidRPr="00A81FBC" w:rsidRDefault="0015703B" w:rsidP="00B27F99">
      <w:pPr>
        <w:spacing w:after="120" w:line="240" w:lineRule="auto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 requisiti di ammissione sono verificati in sede di </w:t>
      </w:r>
      <w:r w:rsidR="008647A8" w:rsidRPr="00A81FBC">
        <w:rPr>
          <w:rFonts w:ascii="Arial Narrow" w:hAnsi="Arial Narrow" w:cs="Calibri"/>
          <w:lang w:eastAsia="it-IT"/>
        </w:rPr>
        <w:t xml:space="preserve">candidatura e </w:t>
      </w:r>
      <w:r w:rsidRPr="00A81FBC">
        <w:rPr>
          <w:rFonts w:ascii="Arial Narrow" w:hAnsi="Arial Narrow" w:cs="Calibri"/>
          <w:lang w:eastAsia="it-IT"/>
        </w:rPr>
        <w:t xml:space="preserve">selezione nelle modalità e criteri indicati </w:t>
      </w:r>
      <w:r w:rsidR="005F1A85" w:rsidRPr="00A81FBC">
        <w:rPr>
          <w:rFonts w:ascii="Arial Narrow" w:hAnsi="Arial Narrow" w:cs="Calibri"/>
          <w:lang w:eastAsia="it-IT"/>
        </w:rPr>
        <w:t xml:space="preserve">nell’Art </w:t>
      </w:r>
      <w:r w:rsidR="00A369A1" w:rsidRPr="00A81FBC">
        <w:rPr>
          <w:rFonts w:ascii="Arial Narrow" w:hAnsi="Arial Narrow" w:cs="Calibri"/>
          <w:lang w:eastAsia="it-IT"/>
        </w:rPr>
        <w:t>8</w:t>
      </w:r>
      <w:r w:rsidRPr="00A81FBC">
        <w:rPr>
          <w:rFonts w:ascii="Arial Narrow" w:hAnsi="Arial Narrow" w:cs="Calibri"/>
          <w:lang w:eastAsia="it-IT"/>
        </w:rPr>
        <w:t xml:space="preserve">. </w:t>
      </w:r>
    </w:p>
    <w:p w14:paraId="64812CF6" w14:textId="7A8D10FA" w:rsidR="00C34F03" w:rsidRPr="00C34F03" w:rsidRDefault="0015703B" w:rsidP="00C34F03">
      <w:pPr>
        <w:spacing w:after="120" w:line="240" w:lineRule="auto"/>
        <w:jc w:val="center"/>
        <w:rPr>
          <w:rFonts w:ascii="Arial Narrow" w:hAnsi="Arial Narrow"/>
          <w:bCs/>
        </w:rPr>
      </w:pPr>
      <w:r w:rsidRPr="00A81FBC">
        <w:rPr>
          <w:rFonts w:ascii="Arial Narrow" w:hAnsi="Arial Narrow" w:cs="Calibri"/>
          <w:b/>
          <w:lang w:eastAsia="it-IT"/>
        </w:rPr>
        <w:t xml:space="preserve">Art. 2 - </w:t>
      </w:r>
      <w:r w:rsidR="00D722C3" w:rsidRPr="00A81FBC">
        <w:rPr>
          <w:rFonts w:ascii="Arial Narrow" w:hAnsi="Arial Narrow" w:cs="Calibri"/>
          <w:b/>
          <w:lang w:eastAsia="it-IT"/>
        </w:rPr>
        <w:t>Profilo</w:t>
      </w:r>
      <w:r w:rsidR="00674222" w:rsidRPr="00A81FBC">
        <w:rPr>
          <w:rFonts w:ascii="Arial Narrow" w:hAnsi="Arial Narrow" w:cs="Calibri"/>
          <w:b/>
          <w:lang w:eastAsia="it-IT"/>
        </w:rPr>
        <w:t xml:space="preserve"> professionale</w:t>
      </w:r>
      <w:r w:rsidR="00D722C3" w:rsidRPr="00A81FBC">
        <w:rPr>
          <w:rFonts w:ascii="Arial Narrow" w:hAnsi="Arial Narrow" w:cs="Calibri"/>
          <w:b/>
          <w:lang w:eastAsia="it-IT"/>
        </w:rPr>
        <w:t xml:space="preserve"> </w:t>
      </w:r>
      <w:r w:rsidR="00051A38" w:rsidRPr="00A81FBC">
        <w:rPr>
          <w:rFonts w:ascii="Arial Narrow" w:hAnsi="Arial Narrow" w:cs="Calibri"/>
          <w:b/>
          <w:lang w:eastAsia="it-IT"/>
        </w:rPr>
        <w:t xml:space="preserve">e sbocchi occupazionali </w:t>
      </w:r>
    </w:p>
    <w:p w14:paraId="7C5CE080" w14:textId="28DD5630" w:rsidR="00E042BD" w:rsidRDefault="00C34F03" w:rsidP="00E042BD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C34F03">
        <w:rPr>
          <w:rFonts w:ascii="Arial Narrow" w:hAnsi="Arial Narrow"/>
          <w:bCs/>
        </w:rPr>
        <w:t xml:space="preserve"> </w:t>
      </w:r>
      <w:r w:rsidRPr="00C34F03">
        <w:rPr>
          <w:rFonts w:ascii="Arial Narrow" w:hAnsi="Arial Narrow"/>
          <w:b/>
          <w:bCs/>
        </w:rPr>
        <w:t>Il Tecnico Superiore per l’energia e l’</w:t>
      </w:r>
      <w:r w:rsidR="00E042BD">
        <w:rPr>
          <w:rFonts w:ascii="Arial Narrow" w:hAnsi="Arial Narrow"/>
          <w:b/>
          <w:bCs/>
        </w:rPr>
        <w:t>ambiente</w:t>
      </w:r>
      <w:r w:rsidRPr="00C34F03">
        <w:rPr>
          <w:rFonts w:ascii="Arial Narrow" w:hAnsi="Arial Narrow"/>
          <w:b/>
          <w:bCs/>
        </w:rPr>
        <w:t xml:space="preserve"> </w:t>
      </w:r>
      <w:r w:rsidRPr="00C34F03">
        <w:rPr>
          <w:rFonts w:ascii="Arial Narrow" w:hAnsi="Arial Narrow"/>
          <w:bCs/>
        </w:rPr>
        <w:t xml:space="preserve">lavora </w:t>
      </w:r>
      <w:r w:rsidR="00E042BD">
        <w:rPr>
          <w:rFonts w:ascii="Arial Narrow" w:hAnsi="Arial Narrow"/>
          <w:bCs/>
        </w:rPr>
        <w:t>n</w:t>
      </w:r>
      <w:r w:rsidR="00E042BD" w:rsidRPr="00E042BD">
        <w:rPr>
          <w:rFonts w:ascii="Arial Narrow" w:hAnsi="Arial Narrow"/>
          <w:bCs/>
        </w:rPr>
        <w:t xml:space="preserve">ella promozione e realizzazione di una gestione efficiente della risorsa acqua per ridurne il prelievo in natura e massimizzarne il reimpiego. Opera per la valorizzazione dei rifiuti, anche derivanti da attività di bonifica, con azioni volte a minimizzarne la generazione o a migliorarne in ottica sostenibile il processo di smaltimento e trattamento. Applica tecniche per il recupero e il riuso delle risorse che si concretizzano anche attraverso l’applicazione e lo sviluppo di tecnologie innovative in grado di trasformare i rifiuti in energia. Utilizza nuove tecnologie abilitanti nella gestione intelligente del ciclo integrato delle acque e di quello dei rifiuti </w:t>
      </w:r>
    </w:p>
    <w:p w14:paraId="5C9CBC66" w14:textId="17719B3B" w:rsidR="008B67A9" w:rsidRPr="00A81FBC" w:rsidRDefault="0015703B" w:rsidP="00E042BD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8B67A9" w:rsidRPr="00A81FBC">
        <w:rPr>
          <w:rFonts w:ascii="Arial Narrow" w:hAnsi="Arial Narrow" w:cs="Calibri"/>
          <w:b/>
          <w:lang w:eastAsia="it-IT"/>
        </w:rPr>
        <w:t xml:space="preserve">Percorso </w:t>
      </w:r>
      <w:r w:rsidR="00951824" w:rsidRPr="00A81FBC">
        <w:rPr>
          <w:rFonts w:ascii="Arial Narrow" w:hAnsi="Arial Narrow" w:cs="Calibri"/>
          <w:b/>
          <w:lang w:eastAsia="it-IT"/>
        </w:rPr>
        <w:t>didattico</w:t>
      </w:r>
    </w:p>
    <w:p w14:paraId="03F46D19" w14:textId="00A2C4C9" w:rsidR="008647A8" w:rsidRPr="00A81FBC" w:rsidRDefault="008647A8" w:rsidP="008647A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Il percorso didattico, di durata biennale, sarà realizzato in 4 Semestri per un totale di circa </w:t>
      </w:r>
      <w:r w:rsidR="00F04A5C" w:rsidRPr="00A81FBC">
        <w:rPr>
          <w:rFonts w:ascii="Arial Narrow" w:hAnsi="Arial Narrow"/>
          <w:b/>
          <w:bCs/>
        </w:rPr>
        <w:t>1800</w:t>
      </w:r>
      <w:r w:rsidRPr="00A81FBC">
        <w:rPr>
          <w:rFonts w:ascii="Arial Narrow" w:hAnsi="Arial Narrow"/>
          <w:b/>
          <w:bCs/>
        </w:rPr>
        <w:t xml:space="preserve"> ore tra lezioni frontali, attività laboratoriali e stage</w:t>
      </w:r>
      <w:r w:rsidRPr="00A81FBC">
        <w:rPr>
          <w:rFonts w:ascii="Arial Narrow" w:hAnsi="Arial Narrow"/>
          <w:bCs/>
        </w:rPr>
        <w:t xml:space="preserve">.  Le attività formative si svolgeranno dal lunedì al venerdì con moduli didattici della durata </w:t>
      </w:r>
      <w:r w:rsidRPr="00A81FBC">
        <w:rPr>
          <w:rFonts w:ascii="Arial Narrow" w:hAnsi="Arial Narrow"/>
          <w:bCs/>
        </w:rPr>
        <w:lastRenderedPageBreak/>
        <w:t xml:space="preserve">giornaliera compresa tra 4 e 8 ore.  Le attività di stage saranno realizzate per il </w:t>
      </w:r>
      <w:r w:rsidR="00D43A74" w:rsidRPr="00A81FBC">
        <w:rPr>
          <w:rFonts w:ascii="Arial Narrow" w:hAnsi="Arial Narrow"/>
          <w:bCs/>
        </w:rPr>
        <w:t>4</w:t>
      </w:r>
      <w:r w:rsidRPr="00A81FBC">
        <w:rPr>
          <w:rFonts w:ascii="Arial Narrow" w:hAnsi="Arial Narrow"/>
          <w:bCs/>
        </w:rPr>
        <w:t xml:space="preserve">0% del monte ore complessivo presso aziende ubicate nel territorio regionale, nazionale ed europeo. </w:t>
      </w:r>
    </w:p>
    <w:p w14:paraId="0F739BD4" w14:textId="165A74FF" w:rsidR="0033595E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>Il corso è strutturato come di seguito indicato</w:t>
      </w:r>
      <w:r>
        <w:rPr>
          <w:rFonts w:ascii="Arial Narrow" w:hAnsi="Arial Narrow"/>
          <w:bCs/>
        </w:rPr>
        <w:t xml:space="preserve">: </w:t>
      </w:r>
    </w:p>
    <w:p w14:paraId="6EFD5D49" w14:textId="77777777" w:rsidR="00FC34FC" w:rsidRPr="00A81FBC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99" w:type="dxa"/>
        <w:jc w:val="center"/>
        <w:tblLook w:val="04A0" w:firstRow="1" w:lastRow="0" w:firstColumn="1" w:lastColumn="0" w:noHBand="0" w:noVBand="1"/>
      </w:tblPr>
      <w:tblGrid>
        <w:gridCol w:w="439"/>
        <w:gridCol w:w="6899"/>
        <w:gridCol w:w="1461"/>
      </w:tblGrid>
      <w:tr w:rsidR="0033595E" w:rsidRPr="00A81FBC" w14:paraId="33E01F01" w14:textId="77777777" w:rsidTr="00EE7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noWrap/>
            <w:hideMark/>
          </w:tcPr>
          <w:p w14:paraId="0F41C953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I ANNO</w:t>
            </w:r>
          </w:p>
        </w:tc>
        <w:tc>
          <w:tcPr>
            <w:tcW w:w="1461" w:type="dxa"/>
          </w:tcPr>
          <w:p w14:paraId="69D5385C" w14:textId="2904C6D3" w:rsidR="0033595E" w:rsidRPr="00A81FBC" w:rsidRDefault="00180E8E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59F2B7C2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4594B71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99" w:type="dxa"/>
          </w:tcPr>
          <w:p w14:paraId="20B02963" w14:textId="5AFC83B4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Fisica matematica per l'Energia e l'Ambiente</w:t>
            </w:r>
          </w:p>
        </w:tc>
        <w:tc>
          <w:tcPr>
            <w:tcW w:w="1461" w:type="dxa"/>
          </w:tcPr>
          <w:p w14:paraId="21306DD8" w14:textId="6F660AD8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EE7414" w:rsidRPr="00A81FBC" w14:paraId="26E9185E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4F806178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899" w:type="dxa"/>
          </w:tcPr>
          <w:p w14:paraId="0B282A30" w14:textId="70538EBB" w:rsidR="00EE7414" w:rsidRPr="00FC34FC" w:rsidRDefault="00EE7414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Elettrotecnica, Azionamenti e Controlli</w:t>
            </w:r>
          </w:p>
        </w:tc>
        <w:tc>
          <w:tcPr>
            <w:tcW w:w="1461" w:type="dxa"/>
          </w:tcPr>
          <w:p w14:paraId="1EE73501" w14:textId="753304FA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4213F6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758A00B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899" w:type="dxa"/>
          </w:tcPr>
          <w:p w14:paraId="7E00B449" w14:textId="76452BD2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Strumenti di progettazione digitale</w:t>
            </w:r>
          </w:p>
        </w:tc>
        <w:tc>
          <w:tcPr>
            <w:tcW w:w="1461" w:type="dxa"/>
          </w:tcPr>
          <w:p w14:paraId="7C11631B" w14:textId="2140A2B2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</w:t>
            </w:r>
          </w:p>
        </w:tc>
      </w:tr>
      <w:tr w:rsidR="00EE7414" w:rsidRPr="00A81FBC" w14:paraId="58FC95E2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D5F215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899" w:type="dxa"/>
          </w:tcPr>
          <w:p w14:paraId="34B4DBE8" w14:textId="2CEF48EA" w:rsidR="00EE7414" w:rsidRPr="00FC34FC" w:rsidRDefault="00C34F03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Sistemi energetici</w:t>
            </w:r>
          </w:p>
        </w:tc>
        <w:tc>
          <w:tcPr>
            <w:tcW w:w="1461" w:type="dxa"/>
          </w:tcPr>
          <w:p w14:paraId="196529AD" w14:textId="044C4DFC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7F1FB45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3F4DCCE5" w14:textId="0A3E207D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899" w:type="dxa"/>
          </w:tcPr>
          <w:p w14:paraId="26BA49A8" w14:textId="1CF59F28" w:rsidR="00EE7414" w:rsidRPr="00FC34FC" w:rsidRDefault="00C34F03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Fonti di energia Rinnovabile</w:t>
            </w:r>
          </w:p>
        </w:tc>
        <w:tc>
          <w:tcPr>
            <w:tcW w:w="1461" w:type="dxa"/>
          </w:tcPr>
          <w:p w14:paraId="53A86B0D" w14:textId="5184678B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EE7414" w:rsidRPr="00A81FBC" w14:paraId="5702073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E55D5DA" w14:textId="0C71175B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6899" w:type="dxa"/>
          </w:tcPr>
          <w:p w14:paraId="3DF9F638" w14:textId="04E5359F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AI for Green</w:t>
            </w:r>
          </w:p>
        </w:tc>
        <w:tc>
          <w:tcPr>
            <w:tcW w:w="1461" w:type="dxa"/>
          </w:tcPr>
          <w:p w14:paraId="39679D15" w14:textId="0A2531A6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EE7414" w:rsidRPr="00A81FBC" w14:paraId="14B733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03DAD778" w14:textId="330DBDD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6899" w:type="dxa"/>
          </w:tcPr>
          <w:p w14:paraId="7D88C2F3" w14:textId="717D6F3B" w:rsidR="00EE7414" w:rsidRPr="00FC34FC" w:rsidRDefault="00E042BD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Smart Energy – Sistemi intelligenti per l’energia</w:t>
            </w:r>
          </w:p>
        </w:tc>
        <w:tc>
          <w:tcPr>
            <w:tcW w:w="1461" w:type="dxa"/>
          </w:tcPr>
          <w:p w14:paraId="02ABD280" w14:textId="0662B193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</w:t>
            </w:r>
          </w:p>
        </w:tc>
      </w:tr>
      <w:tr w:rsidR="00EE7414" w:rsidRPr="00A81FBC" w14:paraId="7E15E92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33E5A90" w14:textId="3139C75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6899" w:type="dxa"/>
          </w:tcPr>
          <w:p w14:paraId="1A251A3C" w14:textId="0C6677CC" w:rsidR="00EE7414" w:rsidRPr="00FC34FC" w:rsidRDefault="00E042BD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Diagnosi e interventi per l’Efficienza energetica</w:t>
            </w:r>
          </w:p>
        </w:tc>
        <w:tc>
          <w:tcPr>
            <w:tcW w:w="1461" w:type="dxa"/>
          </w:tcPr>
          <w:p w14:paraId="1C6C340F" w14:textId="0D97D428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</w:t>
            </w:r>
          </w:p>
        </w:tc>
      </w:tr>
      <w:tr w:rsidR="00EE7414" w:rsidRPr="00A81FBC" w14:paraId="5D08C825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AFB296" w14:textId="10A1185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6899" w:type="dxa"/>
          </w:tcPr>
          <w:p w14:paraId="7962D019" w14:textId="49A51513" w:rsidR="00EE7414" w:rsidRPr="00FC34FC" w:rsidRDefault="00E042BD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Misure e sensoristica diffusa</w:t>
            </w:r>
          </w:p>
        </w:tc>
        <w:tc>
          <w:tcPr>
            <w:tcW w:w="1461" w:type="dxa"/>
          </w:tcPr>
          <w:p w14:paraId="5ED64458" w14:textId="25AFCB67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</w:t>
            </w:r>
          </w:p>
        </w:tc>
      </w:tr>
      <w:tr w:rsidR="00EE7414" w:rsidRPr="00A81FBC" w14:paraId="706DE670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182E9EB" w14:textId="3686A6DF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6899" w:type="dxa"/>
          </w:tcPr>
          <w:p w14:paraId="36549325" w14:textId="16F81A48" w:rsidR="00EE7414" w:rsidRPr="00FC34FC" w:rsidRDefault="00E042BD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Smart Cities (Lab Smart Cities)</w:t>
            </w:r>
          </w:p>
        </w:tc>
        <w:tc>
          <w:tcPr>
            <w:tcW w:w="1461" w:type="dxa"/>
          </w:tcPr>
          <w:p w14:paraId="659DC3D0" w14:textId="78EE021D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EE7414" w:rsidRPr="00A81FBC" w14:paraId="4849B0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7406FDB" w14:textId="6FE592C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6899" w:type="dxa"/>
          </w:tcPr>
          <w:p w14:paraId="6E0FE36C" w14:textId="2A00176F" w:rsidR="00EE7414" w:rsidRPr="00FC34FC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Monitoraggio Energetico Ambientale (Lab Control Room)</w:t>
            </w:r>
          </w:p>
        </w:tc>
        <w:tc>
          <w:tcPr>
            <w:tcW w:w="1461" w:type="dxa"/>
          </w:tcPr>
          <w:p w14:paraId="72948F48" w14:textId="2D7D9BC9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</w:p>
        </w:tc>
      </w:tr>
      <w:tr w:rsidR="00EE7414" w:rsidRPr="00A81FBC" w14:paraId="3C29A0EC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71900DA7" w14:textId="48406DB4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6899" w:type="dxa"/>
            <w:noWrap/>
          </w:tcPr>
          <w:p w14:paraId="3E68B588" w14:textId="11EA4BEB" w:rsidR="00EE7414" w:rsidRPr="00FC34FC" w:rsidRDefault="00E042BD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Legislazione </w:t>
            </w:r>
            <w:r w:rsidR="004B118A">
              <w:rPr>
                <w:rFonts w:ascii="Arial Narrow" w:hAnsi="Arial Narrow"/>
                <w:sz w:val="22"/>
                <w:szCs w:val="22"/>
              </w:rPr>
              <w:t>nel settore energetico ambientale</w:t>
            </w:r>
          </w:p>
        </w:tc>
        <w:tc>
          <w:tcPr>
            <w:tcW w:w="1461" w:type="dxa"/>
          </w:tcPr>
          <w:p w14:paraId="5208F19B" w14:textId="70EFC861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</w:tr>
      <w:tr w:rsidR="00EE7414" w:rsidRPr="00A81FBC" w14:paraId="3204A2B1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240F60DE" w14:textId="492DCEC3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6899" w:type="dxa"/>
            <w:noWrap/>
          </w:tcPr>
          <w:p w14:paraId="7D03E409" w14:textId="69E30C4F" w:rsidR="00EE7414" w:rsidRPr="00FC34FC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Manutenzione di sistemi e impianti (Lab)</w:t>
            </w:r>
          </w:p>
        </w:tc>
        <w:tc>
          <w:tcPr>
            <w:tcW w:w="1461" w:type="dxa"/>
          </w:tcPr>
          <w:p w14:paraId="195020BD" w14:textId="721093DF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EE7414" w:rsidRPr="00A81FBC" w14:paraId="41F4332B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6E22455" w14:textId="322665F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6899" w:type="dxa"/>
            <w:noWrap/>
          </w:tcPr>
          <w:p w14:paraId="5C98CE62" w14:textId="79B2AD89" w:rsidR="00EE7414" w:rsidRPr="00FC34FC" w:rsidRDefault="004B118A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Project Management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6D326907" w14:textId="55840F24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EE7414" w:rsidRPr="00A81FBC" w14:paraId="3C9D61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505BDBC0" w14:textId="0A310CB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6899" w:type="dxa"/>
            <w:noWrap/>
          </w:tcPr>
          <w:p w14:paraId="6F0A3A80" w14:textId="3EBAA56D" w:rsidR="00EE7414" w:rsidRPr="00FC34FC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Sostenibilità e comunicazione ambientale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767333F6" w14:textId="7B377C76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</w:tr>
      <w:tr w:rsidR="00EE7414" w:rsidRPr="00A81FBC" w14:paraId="4DEFC51F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CA3CCBB" w14:textId="4FFA0DF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6899" w:type="dxa"/>
            <w:noWrap/>
          </w:tcPr>
          <w:p w14:paraId="32F22668" w14:textId="6DBAEDBB" w:rsidR="00EE7414" w:rsidRPr="00FC34FC" w:rsidRDefault="004B118A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Economia e gestione aziendale</w:t>
            </w:r>
          </w:p>
        </w:tc>
        <w:tc>
          <w:tcPr>
            <w:tcW w:w="1461" w:type="dxa"/>
          </w:tcPr>
          <w:p w14:paraId="0EB84305" w14:textId="39EFCE72" w:rsidR="00EE7414" w:rsidRPr="00FC34FC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</w:p>
        </w:tc>
      </w:tr>
      <w:tr w:rsidR="00EE7414" w:rsidRPr="00A81FBC" w14:paraId="19C134E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FCFBB62" w14:textId="02689BC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6899" w:type="dxa"/>
            <w:noWrap/>
          </w:tcPr>
          <w:p w14:paraId="0F5489FA" w14:textId="08C064B1" w:rsidR="00EE7414" w:rsidRPr="00FC34FC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Inglese base e green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393DFA89" w14:textId="1F3F9244" w:rsidR="00EE7414" w:rsidRPr="00FC34FC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</w:t>
            </w:r>
          </w:p>
        </w:tc>
      </w:tr>
      <w:tr w:rsidR="007A5341" w:rsidRPr="00A81FBC" w14:paraId="45F52E82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950CB16" w14:textId="36422A06" w:rsidR="007A5341" w:rsidRPr="00FC34FC" w:rsidRDefault="007A5341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6899" w:type="dxa"/>
            <w:noWrap/>
          </w:tcPr>
          <w:p w14:paraId="5B8C0CFE" w14:textId="3D85E95E" w:rsidR="007A5341" w:rsidRDefault="004B118A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Sicurezza nei luoghi di lavoro</w:t>
            </w:r>
          </w:p>
        </w:tc>
        <w:tc>
          <w:tcPr>
            <w:tcW w:w="1461" w:type="dxa"/>
          </w:tcPr>
          <w:p w14:paraId="26DB4BBC" w14:textId="3D7A51B0" w:rsidR="007A5341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</w:t>
            </w:r>
          </w:p>
        </w:tc>
      </w:tr>
      <w:tr w:rsidR="004B118A" w:rsidRPr="00A81FBC" w14:paraId="44B6D74E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8FF0FED" w14:textId="7355C367" w:rsidR="004B118A" w:rsidRDefault="004B118A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6899" w:type="dxa"/>
            <w:noWrap/>
          </w:tcPr>
          <w:p w14:paraId="2C12C759" w14:textId="61A24EFF" w:rsidR="004B118A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CRM e Marketing relazionale</w:t>
            </w:r>
          </w:p>
        </w:tc>
        <w:tc>
          <w:tcPr>
            <w:tcW w:w="1461" w:type="dxa"/>
          </w:tcPr>
          <w:p w14:paraId="67766969" w14:textId="2BF01C12" w:rsidR="004B118A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EE7414" w:rsidRPr="00A81FBC" w14:paraId="5BC108E5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5018255" w14:textId="77777777" w:rsidR="00EE7414" w:rsidRPr="008F1454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6899" w:type="dxa"/>
            <w:noWrap/>
          </w:tcPr>
          <w:p w14:paraId="15F1BDD7" w14:textId="45999D6E" w:rsidR="00EE7414" w:rsidRPr="00351E6F" w:rsidRDefault="00EE7414" w:rsidP="00EE7414">
            <w:pPr>
              <w:pStyle w:val="Contenutotabella"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TOT. I ANNO</w:t>
            </w:r>
          </w:p>
        </w:tc>
        <w:tc>
          <w:tcPr>
            <w:tcW w:w="1461" w:type="dxa"/>
          </w:tcPr>
          <w:p w14:paraId="760C951A" w14:textId="035AFA1C" w:rsidR="00EE7414" w:rsidRPr="00351E6F" w:rsidRDefault="00EE7414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900</w:t>
            </w:r>
          </w:p>
        </w:tc>
      </w:tr>
    </w:tbl>
    <w:p w14:paraId="0749F3AA" w14:textId="77777777" w:rsidR="00145F4C" w:rsidRPr="00A81FBC" w:rsidRDefault="00145F4C" w:rsidP="007A734F">
      <w:pPr>
        <w:tabs>
          <w:tab w:val="left" w:pos="2392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82" w:type="dxa"/>
        <w:jc w:val="center"/>
        <w:tblLook w:val="04A0" w:firstRow="1" w:lastRow="0" w:firstColumn="1" w:lastColumn="0" w:noHBand="0" w:noVBand="1"/>
      </w:tblPr>
      <w:tblGrid>
        <w:gridCol w:w="435"/>
        <w:gridCol w:w="6915"/>
        <w:gridCol w:w="1432"/>
      </w:tblGrid>
      <w:tr w:rsidR="0033595E" w:rsidRPr="00A81FBC" w14:paraId="35B62BE9" w14:textId="77777777" w:rsidTr="00307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0" w:type="dxa"/>
            <w:gridSpan w:val="2"/>
            <w:noWrap/>
            <w:hideMark/>
          </w:tcPr>
          <w:p w14:paraId="6E4794DF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proofErr w:type="gramStart"/>
            <w:r w:rsidRPr="00A81FBC">
              <w:rPr>
                <w:rFonts w:ascii="Arial Narrow" w:hAnsi="Arial Narrow"/>
                <w:smallCaps/>
              </w:rPr>
              <w:t>II</w:t>
            </w:r>
            <w:proofErr w:type="gramEnd"/>
            <w:r w:rsidRPr="00A81FBC">
              <w:rPr>
                <w:rFonts w:ascii="Arial Narrow" w:hAnsi="Arial Narrow"/>
                <w:smallCaps/>
              </w:rPr>
              <w:t xml:space="preserve"> ANNO</w:t>
            </w:r>
          </w:p>
        </w:tc>
        <w:tc>
          <w:tcPr>
            <w:tcW w:w="1432" w:type="dxa"/>
          </w:tcPr>
          <w:p w14:paraId="4B271750" w14:textId="42916187" w:rsidR="0033595E" w:rsidRPr="00A81FBC" w:rsidRDefault="00042F31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78E28481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E43AFC5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1</w:t>
            </w:r>
          </w:p>
        </w:tc>
        <w:tc>
          <w:tcPr>
            <w:tcW w:w="6915" w:type="dxa"/>
            <w:noWrap/>
          </w:tcPr>
          <w:p w14:paraId="55BAE358" w14:textId="47729EAA" w:rsidR="00EE7414" w:rsidRPr="00351E6F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Energia e interazione sostenibile con l’ambiente</w:t>
            </w:r>
          </w:p>
        </w:tc>
        <w:tc>
          <w:tcPr>
            <w:tcW w:w="1432" w:type="dxa"/>
          </w:tcPr>
          <w:p w14:paraId="7DB08B72" w14:textId="6B3D3568" w:rsidR="00EE7414" w:rsidRPr="00351E6F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</w:tr>
      <w:tr w:rsidR="00EE7414" w:rsidRPr="00A81FBC" w14:paraId="0B0CBF40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25023EE1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2</w:t>
            </w:r>
          </w:p>
        </w:tc>
        <w:tc>
          <w:tcPr>
            <w:tcW w:w="6915" w:type="dxa"/>
            <w:noWrap/>
          </w:tcPr>
          <w:p w14:paraId="6232F482" w14:textId="4CCB7D61" w:rsidR="00EE7414" w:rsidRPr="00351E6F" w:rsidRDefault="004B118A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Economia circolare (Lab Alia)</w:t>
            </w:r>
          </w:p>
        </w:tc>
        <w:tc>
          <w:tcPr>
            <w:tcW w:w="1432" w:type="dxa"/>
          </w:tcPr>
          <w:p w14:paraId="57DB16F6" w14:textId="20EAF2FC" w:rsidR="00EE7414" w:rsidRPr="00351E6F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</w:tr>
      <w:tr w:rsidR="00EE7414" w:rsidRPr="00A81FBC" w14:paraId="73ED646A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311B29A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3</w:t>
            </w:r>
          </w:p>
        </w:tc>
        <w:tc>
          <w:tcPr>
            <w:tcW w:w="6915" w:type="dxa"/>
            <w:noWrap/>
          </w:tcPr>
          <w:p w14:paraId="58FD61D6" w14:textId="7C64745D" w:rsidR="00EE7414" w:rsidRPr="00351E6F" w:rsidRDefault="004B118A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LCA and Circular Reporting (</w:t>
            </w:r>
            <w:proofErr w:type="spellStart"/>
            <w:r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Clil</w:t>
            </w:r>
            <w:proofErr w:type="spellEnd"/>
            <w:r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32" w:type="dxa"/>
          </w:tcPr>
          <w:p w14:paraId="0B9F28D0" w14:textId="555A12E9" w:rsidR="00EE7414" w:rsidRPr="00351E6F" w:rsidRDefault="004B118A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</w:tr>
      <w:tr w:rsidR="00EE7414" w:rsidRPr="00A81FBC" w14:paraId="26264BB6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753220D4" w14:textId="08F241E9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4</w:t>
            </w:r>
          </w:p>
        </w:tc>
        <w:tc>
          <w:tcPr>
            <w:tcW w:w="6915" w:type="dxa"/>
            <w:noWrap/>
          </w:tcPr>
          <w:p w14:paraId="1F225BA1" w14:textId="443143BA" w:rsidR="00EE7414" w:rsidRPr="00351E6F" w:rsidRDefault="004B118A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Sustainability</w:t>
            </w:r>
            <w:proofErr w:type="spellEnd"/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reporting (</w:t>
            </w:r>
            <w:proofErr w:type="spellStart"/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Clil</w:t>
            </w:r>
            <w:proofErr w:type="spellEnd"/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</w:tcPr>
          <w:p w14:paraId="0421F7A6" w14:textId="05C163A2" w:rsidR="00EE7414" w:rsidRPr="00351E6F" w:rsidRDefault="004B118A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</w:tr>
      <w:tr w:rsidR="00EE7414" w:rsidRPr="00A81FBC" w14:paraId="6941475D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151AF86B" w14:textId="1847E361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46B8DB77" w14:textId="59E8C376" w:rsidR="00EE7414" w:rsidRPr="00351E6F" w:rsidRDefault="00EE7414" w:rsidP="00EE74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hAnsi="Arial Narrow" w:cs="Arial"/>
              </w:rPr>
              <w:t>Stage</w:t>
            </w:r>
            <w:r w:rsidR="00351E6F" w:rsidRPr="00351E6F">
              <w:rPr>
                <w:rFonts w:ascii="Arial Narrow" w:hAnsi="Arial Narrow" w:cs="Arial"/>
              </w:rPr>
              <w:t xml:space="preserve"> Italia e/o estero</w:t>
            </w:r>
          </w:p>
        </w:tc>
        <w:tc>
          <w:tcPr>
            <w:tcW w:w="1432" w:type="dxa"/>
          </w:tcPr>
          <w:p w14:paraId="3CC83FB8" w14:textId="0BFF5D69" w:rsidR="00EE7414" w:rsidRPr="00351E6F" w:rsidRDefault="00EE7414" w:rsidP="00EE74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Cs/>
                <w:lang w:eastAsia="it-IT"/>
              </w:rPr>
              <w:t>720</w:t>
            </w:r>
          </w:p>
        </w:tc>
      </w:tr>
      <w:tr w:rsidR="00EE7414" w:rsidRPr="00A81FBC" w14:paraId="7F4D4E85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50406DA7" w14:textId="77777777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52BB7A7B" w14:textId="73C0F6F8" w:rsidR="00EE7414" w:rsidRPr="00351E6F" w:rsidRDefault="00EE7414" w:rsidP="00061E9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</w:rPr>
            </w:pPr>
            <w:r w:rsidRPr="00351E6F">
              <w:rPr>
                <w:rFonts w:ascii="Arial Narrow" w:hAnsi="Arial Narrow" w:cs="Arial"/>
                <w:b/>
                <w:bCs/>
              </w:rPr>
              <w:t xml:space="preserve">TOT. </w:t>
            </w:r>
            <w:proofErr w:type="gramStart"/>
            <w:r w:rsidRPr="00351E6F">
              <w:rPr>
                <w:rFonts w:ascii="Arial Narrow" w:hAnsi="Arial Narrow" w:cs="Arial"/>
                <w:b/>
                <w:bCs/>
              </w:rPr>
              <w:t>II</w:t>
            </w:r>
            <w:proofErr w:type="gramEnd"/>
            <w:r w:rsidRPr="00351E6F">
              <w:rPr>
                <w:rFonts w:ascii="Arial Narrow" w:hAnsi="Arial Narrow" w:cs="Arial"/>
                <w:b/>
                <w:bCs/>
              </w:rPr>
              <w:t xml:space="preserve"> ANNO</w:t>
            </w:r>
          </w:p>
        </w:tc>
        <w:tc>
          <w:tcPr>
            <w:tcW w:w="1432" w:type="dxa"/>
          </w:tcPr>
          <w:p w14:paraId="7D56A037" w14:textId="15F5C311" w:rsidR="00EE7414" w:rsidRPr="00351E6F" w:rsidRDefault="00061E90" w:rsidP="00EE74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/>
                <w:bCs/>
                <w:lang w:eastAsia="it-IT"/>
              </w:rPr>
              <w:t>900</w:t>
            </w:r>
          </w:p>
        </w:tc>
      </w:tr>
    </w:tbl>
    <w:p w14:paraId="0326620C" w14:textId="77777777" w:rsidR="00EE7414" w:rsidRPr="00A81FBC" w:rsidRDefault="00EE7414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</w:p>
    <w:p w14:paraId="27AF59D2" w14:textId="33423D15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Le attività </w:t>
      </w:r>
      <w:r w:rsidRPr="00A81FBC">
        <w:rPr>
          <w:rFonts w:ascii="Arial Narrow" w:hAnsi="Arial Narrow"/>
          <w:b/>
          <w:bCs/>
        </w:rPr>
        <w:t xml:space="preserve">di stage saranno realizzate per almeno </w:t>
      </w:r>
      <w:r w:rsidR="00972A4B" w:rsidRPr="00A81FBC">
        <w:rPr>
          <w:rFonts w:ascii="Arial Narrow" w:hAnsi="Arial Narrow"/>
          <w:b/>
          <w:bCs/>
        </w:rPr>
        <w:t>7</w:t>
      </w:r>
      <w:r w:rsidR="00D43A74" w:rsidRPr="00A81FBC">
        <w:rPr>
          <w:rFonts w:ascii="Arial Narrow" w:hAnsi="Arial Narrow"/>
          <w:b/>
          <w:bCs/>
        </w:rPr>
        <w:t>2</w:t>
      </w:r>
      <w:r w:rsidRPr="00A81FBC">
        <w:rPr>
          <w:rFonts w:ascii="Arial Narrow" w:hAnsi="Arial Narrow"/>
          <w:b/>
          <w:bCs/>
        </w:rPr>
        <w:t>0 ore</w:t>
      </w:r>
      <w:r w:rsidRPr="00A81FBC">
        <w:rPr>
          <w:rFonts w:ascii="Arial Narrow" w:hAnsi="Arial Narrow"/>
          <w:bCs/>
        </w:rPr>
        <w:t xml:space="preserve"> presso aziende del settore. I partecipanti al corso potranno realizzare </w:t>
      </w:r>
      <w:r w:rsidR="00B57BEA" w:rsidRPr="00A81FBC">
        <w:rPr>
          <w:rFonts w:ascii="Arial Narrow" w:hAnsi="Arial Narrow"/>
          <w:bCs/>
        </w:rPr>
        <w:t>il tirocinio, o parte di esso,</w:t>
      </w:r>
      <w:r w:rsidRPr="00A81FBC">
        <w:rPr>
          <w:rFonts w:ascii="Arial Narrow" w:hAnsi="Arial Narrow"/>
          <w:bCs/>
        </w:rPr>
        <w:t xml:space="preserve"> in aziende estere. Il tirocinio all’estero è volontario e comunque vincolato all’ottenimento di specifiche borse di studio da parte del programma Erasmus+.</w:t>
      </w:r>
    </w:p>
    <w:p w14:paraId="0D15A795" w14:textId="440FCC02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Tutti gli ambiti disciplinari si svolgeranno in massima parte in </w:t>
      </w:r>
      <w:r w:rsidRPr="00A81FBC">
        <w:rPr>
          <w:rFonts w:ascii="Arial Narrow" w:hAnsi="Arial Narrow"/>
          <w:b/>
          <w:bCs/>
        </w:rPr>
        <w:t>laboratori tecnologici appositamente attrezzati</w:t>
      </w:r>
      <w:r w:rsidR="007F5E79" w:rsidRPr="00A81FBC">
        <w:rPr>
          <w:rFonts w:ascii="Arial Narrow" w:hAnsi="Arial Narrow"/>
          <w:b/>
          <w:bCs/>
        </w:rPr>
        <w:t xml:space="preserve"> </w:t>
      </w:r>
      <w:r w:rsidR="007F5E79" w:rsidRPr="00A81FBC">
        <w:rPr>
          <w:rFonts w:ascii="Arial Narrow" w:hAnsi="Arial Narrow"/>
        </w:rPr>
        <w:t>sulle seguenti tematiche</w:t>
      </w:r>
      <w:r w:rsidRPr="00A81FBC">
        <w:rPr>
          <w:rFonts w:ascii="Arial Narrow" w:hAnsi="Arial Narrow"/>
          <w:bCs/>
        </w:rPr>
        <w:t>:</w:t>
      </w:r>
    </w:p>
    <w:p w14:paraId="2B1723C1" w14:textId="77777777" w:rsidR="007F5E79" w:rsidRPr="00DC0993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bookmarkStart w:id="3" w:name="_Hlk72404902"/>
      <w:r w:rsidRPr="00DC0993">
        <w:rPr>
          <w:rFonts w:ascii="Arial Narrow" w:hAnsi="Arial Narrow"/>
          <w:b/>
          <w:bCs/>
        </w:rPr>
        <w:t>Elettrotecnica ed impiantistica elettrica;</w:t>
      </w:r>
    </w:p>
    <w:p w14:paraId="31C37263" w14:textId="77777777" w:rsidR="007F5E79" w:rsidRPr="00DC0993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Monitoraggio energetico e Misure termotecniche</w:t>
      </w:r>
    </w:p>
    <w:p w14:paraId="3208208C" w14:textId="77777777" w:rsidR="007F5E79" w:rsidRPr="00DC0993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Monitoraggio e Misure Ambientali</w:t>
      </w:r>
    </w:p>
    <w:p w14:paraId="7CD579DD" w14:textId="77777777" w:rsidR="007F5E79" w:rsidRPr="00DC0993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Fonti di energia rinnovabile</w:t>
      </w:r>
    </w:p>
    <w:p w14:paraId="24B11FC7" w14:textId="77777777" w:rsidR="007F5E79" w:rsidRPr="00DC0993" w:rsidRDefault="007F5E79" w:rsidP="007F5E79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Solare termico e Fotovoltaico</w:t>
      </w:r>
    </w:p>
    <w:p w14:paraId="00A1D8F6" w14:textId="6D44FD84" w:rsidR="007F5E79" w:rsidRPr="00DC0993" w:rsidRDefault="007F5E79" w:rsidP="004C116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Eolica</w:t>
      </w:r>
      <w:r w:rsidR="004C1163" w:rsidRPr="00DC0993">
        <w:rPr>
          <w:rFonts w:ascii="Arial Narrow" w:hAnsi="Arial Narrow"/>
          <w:b/>
          <w:bCs/>
        </w:rPr>
        <w:t xml:space="preserve"> e </w:t>
      </w:r>
      <w:r w:rsidRPr="00DC0993">
        <w:rPr>
          <w:rFonts w:ascii="Arial Narrow" w:hAnsi="Arial Narrow"/>
          <w:b/>
          <w:bCs/>
        </w:rPr>
        <w:t>Biomasse;</w:t>
      </w:r>
    </w:p>
    <w:p w14:paraId="5C0D102F" w14:textId="77777777" w:rsidR="007F5E79" w:rsidRPr="00DC0993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Simulazione, Analisi e progettazione digitale</w:t>
      </w:r>
    </w:p>
    <w:p w14:paraId="1379C44C" w14:textId="6DFE8B39" w:rsidR="007A0D39" w:rsidRPr="00DC0993" w:rsidRDefault="007F5E79" w:rsidP="00DC099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DC0993">
        <w:rPr>
          <w:rFonts w:ascii="Arial Narrow" w:hAnsi="Arial Narrow"/>
          <w:b/>
          <w:bCs/>
        </w:rPr>
        <w:t>Progettazione bi e tri dimensionale, Simulazioni di involucri e impianti, Analisi LCA, Data Analysis</w:t>
      </w:r>
      <w:bookmarkEnd w:id="3"/>
    </w:p>
    <w:p w14:paraId="0D26487D" w14:textId="5C38119D" w:rsidR="00BA0999" w:rsidRPr="00A81FBC" w:rsidRDefault="00E254D7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lastRenderedPageBreak/>
        <w:t xml:space="preserve">Il corso si avvarrà di docenti qualificati che, </w:t>
      </w:r>
      <w:r w:rsidRPr="00A81FBC">
        <w:rPr>
          <w:rFonts w:ascii="Arial Narrow" w:hAnsi="Arial Narrow"/>
          <w:b/>
          <w:bCs/>
        </w:rPr>
        <w:t xml:space="preserve">per oltre il 60% </w:t>
      </w:r>
      <w:r w:rsidRPr="00A81FBC">
        <w:rPr>
          <w:rFonts w:ascii="Arial Narrow" w:hAnsi="Arial Narrow"/>
          <w:bCs/>
        </w:rPr>
        <w:t xml:space="preserve">del monte ore del corso, provengono dal mondo del lavoro e delle professioni, ai quali sarà riservato almeno al 50% del monte ore di docenza del corso. </w:t>
      </w:r>
      <w:r w:rsidR="00BA0999" w:rsidRPr="00A81FBC">
        <w:rPr>
          <w:rFonts w:ascii="Arial Narrow" w:hAnsi="Arial Narrow"/>
          <w:bCs/>
        </w:rPr>
        <w:t>Saranno altresì coinvolti docenti provenienti dalla Scuola, dall’Università, dai Centri di Ricerca e dalla Formazione professionale.</w:t>
      </w:r>
    </w:p>
    <w:p w14:paraId="10B7AA5F" w14:textId="77777777" w:rsidR="00BA0999" w:rsidRPr="00A81FBC" w:rsidRDefault="00BA0999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Completano il percorso attività seminariali, testimonianze di protagonisti del settore e visite didattiche a fiere, manifestazioni, aziende ed impianti di particolare interesse.</w:t>
      </w:r>
    </w:p>
    <w:p w14:paraId="474C8207" w14:textId="77777777" w:rsidR="004A3874" w:rsidRPr="00A81FBC" w:rsidRDefault="004A3874" w:rsidP="004A387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bookmarkStart w:id="4" w:name="_Hlk137119517"/>
      <w:r w:rsidRPr="00A81FBC">
        <w:rPr>
          <w:rFonts w:ascii="Arial Narrow" w:hAnsi="Arial Narrow"/>
          <w:b/>
          <w:bCs/>
        </w:rPr>
        <w:t xml:space="preserve">La frequenza alle attività didattiche e allo stage è obbligatoria: un numero di assenze superiore al 20% delle ore totali determina </w:t>
      </w:r>
      <w:r w:rsidRPr="003077B0">
        <w:rPr>
          <w:rFonts w:ascii="Arial Narrow" w:hAnsi="Arial Narrow"/>
          <w:b/>
          <w:bCs/>
        </w:rPr>
        <w:t>la non ammissibilità all’esame finale.</w:t>
      </w:r>
    </w:p>
    <w:bookmarkEnd w:id="4"/>
    <w:p w14:paraId="723EFAD3" w14:textId="4A4739E7" w:rsidR="00951824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4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951824" w:rsidRPr="00A81FBC">
        <w:rPr>
          <w:rFonts w:ascii="Arial Narrow" w:hAnsi="Arial Narrow" w:cs="Calibri"/>
          <w:b/>
          <w:lang w:eastAsia="it-IT"/>
        </w:rPr>
        <w:t>Diploma</w:t>
      </w:r>
      <w:r w:rsidR="00C44596" w:rsidRPr="00A81FBC">
        <w:rPr>
          <w:rFonts w:ascii="Arial Narrow" w:hAnsi="Arial Narrow" w:cs="Calibri"/>
          <w:b/>
          <w:lang w:eastAsia="it-IT"/>
        </w:rPr>
        <w:t xml:space="preserve"> e certificazione finale</w:t>
      </w:r>
    </w:p>
    <w:p w14:paraId="75296ED5" w14:textId="5ADFEB71" w:rsidR="00081634" w:rsidRPr="00A81FBC" w:rsidRDefault="00D51351" w:rsidP="00DC0993">
      <w:pPr>
        <w:spacing w:after="120" w:line="240" w:lineRule="auto"/>
        <w:jc w:val="both"/>
        <w:rPr>
          <w:rFonts w:ascii="Arial Narrow" w:hAnsi="Arial Narrow"/>
        </w:rPr>
      </w:pPr>
      <w:bookmarkStart w:id="5" w:name="_Hlk519111970"/>
      <w:r w:rsidRPr="00A81FBC">
        <w:rPr>
          <w:rFonts w:ascii="Arial Narrow" w:hAnsi="Arial Narrow"/>
        </w:rPr>
        <w:t>Al termine del percorso è</w:t>
      </w:r>
      <w:r w:rsidR="00081634" w:rsidRPr="00A81FBC">
        <w:rPr>
          <w:rFonts w:ascii="Arial Narrow" w:hAnsi="Arial Narrow"/>
        </w:rPr>
        <w:t xml:space="preserve"> previsto un esame finale, al superamento del quale viene rilasciato un diploma di Tecnico Superiore </w:t>
      </w:r>
      <w:r w:rsidR="00455620" w:rsidRPr="00A81FBC">
        <w:rPr>
          <w:rFonts w:ascii="Arial Narrow" w:hAnsi="Arial Narrow"/>
        </w:rPr>
        <w:t>per la</w:t>
      </w:r>
      <w:r w:rsidR="00081634" w:rsidRPr="00A81FBC">
        <w:rPr>
          <w:rFonts w:ascii="Arial Narrow" w:hAnsi="Arial Narrow"/>
        </w:rPr>
        <w:t xml:space="preserve"> figura nazionale </w:t>
      </w:r>
      <w:r w:rsidR="00455620" w:rsidRPr="00A81FBC">
        <w:rPr>
          <w:rFonts w:ascii="Arial Narrow" w:hAnsi="Arial Narrow"/>
        </w:rPr>
        <w:t xml:space="preserve">dell’area tecnologica </w:t>
      </w:r>
      <w:r w:rsidR="00081634" w:rsidRPr="00A81FBC">
        <w:rPr>
          <w:rFonts w:ascii="Arial Narrow" w:hAnsi="Arial Narrow"/>
        </w:rPr>
        <w:t>di riferimento (V livello EQF)</w:t>
      </w:r>
      <w:r w:rsidRPr="00A81FBC">
        <w:rPr>
          <w:rFonts w:ascii="Arial Narrow" w:hAnsi="Arial Narrow"/>
        </w:rPr>
        <w:t xml:space="preserve"> di </w:t>
      </w:r>
      <w:proofErr w:type="gramStart"/>
      <w:r w:rsidRPr="00A81FBC">
        <w:rPr>
          <w:rFonts w:ascii="Arial Narrow" w:hAnsi="Arial Narrow"/>
        </w:rPr>
        <w:t>“</w:t>
      </w:r>
      <w:r w:rsidR="00DC0993" w:rsidRPr="00DC0993">
        <w:rPr>
          <w:rFonts w:ascii="Arial Narrow" w:hAnsi="Arial Narrow"/>
          <w:b/>
        </w:rPr>
        <w:t xml:space="preserve"> </w:t>
      </w:r>
      <w:r w:rsidR="00DC0993">
        <w:rPr>
          <w:rFonts w:ascii="Arial Narrow" w:hAnsi="Arial Narrow"/>
          <w:b/>
        </w:rPr>
        <w:t>T</w:t>
      </w:r>
      <w:r w:rsidR="00DC0993" w:rsidRPr="00DC0993">
        <w:rPr>
          <w:rFonts w:ascii="Arial Narrow" w:hAnsi="Arial Narrow"/>
          <w:b/>
          <w:bCs/>
        </w:rPr>
        <w:t>ecnico</w:t>
      </w:r>
      <w:proofErr w:type="gramEnd"/>
      <w:r w:rsidR="00DC0993" w:rsidRPr="00DC0993">
        <w:rPr>
          <w:rFonts w:ascii="Arial Narrow" w:hAnsi="Arial Narrow"/>
          <w:b/>
          <w:bCs/>
        </w:rPr>
        <w:t xml:space="preserve"> superiore per l’ambiente e la sostenibilità nella gestione energetica dei rifiuti e delle risorse idriche</w:t>
      </w:r>
      <w:r w:rsidRPr="00A81FBC">
        <w:rPr>
          <w:rFonts w:ascii="Arial Narrow" w:hAnsi="Arial Narrow"/>
          <w:b/>
        </w:rPr>
        <w:t xml:space="preserve">” </w:t>
      </w:r>
      <w:r w:rsidRPr="00A81FBC">
        <w:rPr>
          <w:rFonts w:ascii="Arial Narrow" w:hAnsi="Arial Narrow"/>
        </w:rPr>
        <w:t>con indicazione della specializzazione</w:t>
      </w:r>
      <w:r w:rsidR="00B953D7" w:rsidRPr="00A81FBC">
        <w:rPr>
          <w:rFonts w:ascii="Arial Narrow" w:hAnsi="Arial Narrow"/>
        </w:rPr>
        <w:t xml:space="preserve"> </w:t>
      </w:r>
      <w:r w:rsidR="00164F4E" w:rsidRPr="00A81FBC">
        <w:rPr>
          <w:rFonts w:ascii="Arial Narrow" w:hAnsi="Arial Narrow"/>
        </w:rPr>
        <w:t>di</w:t>
      </w:r>
      <w:r w:rsidR="00455620" w:rsidRPr="00A81FBC">
        <w:rPr>
          <w:rFonts w:ascii="Arial Narrow" w:hAnsi="Arial Narrow"/>
          <w:b/>
        </w:rPr>
        <w:t xml:space="preserve"> </w:t>
      </w:r>
      <w:r w:rsidR="00164F4E" w:rsidRPr="00A81FBC">
        <w:rPr>
          <w:rFonts w:ascii="Arial Narrow" w:hAnsi="Arial Narrow"/>
          <w:b/>
        </w:rPr>
        <w:t>“</w:t>
      </w:r>
      <w:r w:rsidR="0082526F" w:rsidRPr="00A81FBC">
        <w:rPr>
          <w:rFonts w:ascii="Arial Narrow" w:hAnsi="Arial Narrow"/>
          <w:b/>
        </w:rPr>
        <w:t xml:space="preserve">Tecnico superiore </w:t>
      </w:r>
      <w:r w:rsidR="00AA4B6B">
        <w:rPr>
          <w:rFonts w:ascii="Arial Narrow" w:hAnsi="Arial Narrow"/>
          <w:b/>
        </w:rPr>
        <w:t>l’Energi</w:t>
      </w:r>
      <w:r w:rsidR="00DC0993">
        <w:rPr>
          <w:rFonts w:ascii="Arial Narrow" w:hAnsi="Arial Narrow"/>
          <w:b/>
        </w:rPr>
        <w:t>a e l’Ambiente</w:t>
      </w:r>
      <w:r w:rsidR="00164F4E" w:rsidRPr="00A81FBC">
        <w:rPr>
          <w:rFonts w:ascii="Arial Narrow" w:hAnsi="Arial Narrow"/>
          <w:b/>
        </w:rPr>
        <w:t xml:space="preserve">” </w:t>
      </w:r>
    </w:p>
    <w:bookmarkEnd w:id="5"/>
    <w:p w14:paraId="518DCDCD" w14:textId="3698ECA9" w:rsidR="00103350" w:rsidRPr="00A81FBC" w:rsidRDefault="00103350" w:rsidP="00B953D7">
      <w:pPr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Il diploma di tecnico superiore sarà rilasciato, sulla base del modello nazionale, previa verifica fi</w:t>
      </w:r>
      <w:r w:rsidR="00C50E63" w:rsidRPr="00A81FBC">
        <w:rPr>
          <w:rFonts w:ascii="Arial Narrow" w:hAnsi="Arial Narrow"/>
        </w:rPr>
        <w:t xml:space="preserve">nale delle competenze acquisite, </w:t>
      </w:r>
      <w:r w:rsidRPr="00A81FBC">
        <w:rPr>
          <w:rFonts w:ascii="Arial Narrow" w:hAnsi="Arial Narrow"/>
        </w:rPr>
        <w:t xml:space="preserve">agli studenti che </w:t>
      </w:r>
      <w:r w:rsidRPr="00A81FBC">
        <w:rPr>
          <w:rFonts w:ascii="Arial Narrow" w:hAnsi="Arial Narrow"/>
          <w:b/>
        </w:rPr>
        <w:t>avranno frequentato i percor</w:t>
      </w:r>
      <w:r w:rsidR="00B953D7" w:rsidRPr="00A81FBC">
        <w:rPr>
          <w:rFonts w:ascii="Arial Narrow" w:hAnsi="Arial Narrow"/>
          <w:b/>
        </w:rPr>
        <w:t>si I.T.S. per almeno l’80% dell’attività formativa</w:t>
      </w:r>
      <w:r w:rsidR="00044FC6" w:rsidRPr="00A81FBC">
        <w:rPr>
          <w:rFonts w:ascii="Arial Narrow" w:hAnsi="Arial Narrow"/>
          <w:b/>
        </w:rPr>
        <w:t xml:space="preserve"> </w:t>
      </w:r>
      <w:r w:rsidRPr="00A81FBC">
        <w:rPr>
          <w:rFonts w:ascii="Arial Narrow" w:hAnsi="Arial Narrow"/>
        </w:rPr>
        <w:t>e che saranno stati valutati positivamente dai</w:t>
      </w:r>
      <w:r w:rsidR="004F1BA9" w:rsidRPr="00A81FBC">
        <w:rPr>
          <w:rFonts w:ascii="Arial Narrow" w:hAnsi="Arial Narrow"/>
        </w:rPr>
        <w:t xml:space="preserve"> docenti dei percorsi medesimi e dal</w:t>
      </w:r>
      <w:r w:rsidRPr="00A81FBC">
        <w:rPr>
          <w:rFonts w:ascii="Arial Narrow" w:hAnsi="Arial Narrow"/>
        </w:rPr>
        <w:t xml:space="preserve"> tutor aziendale, a conclu</w:t>
      </w:r>
      <w:r w:rsidR="004F1BA9" w:rsidRPr="00A81FBC">
        <w:rPr>
          <w:rFonts w:ascii="Arial Narrow" w:hAnsi="Arial Narrow"/>
        </w:rPr>
        <w:t>sione delle attività formative e degli stage</w:t>
      </w:r>
      <w:r w:rsidRPr="00A81FBC">
        <w:rPr>
          <w:rFonts w:ascii="Arial Narrow" w:hAnsi="Arial Narrow"/>
        </w:rPr>
        <w:t>.</w:t>
      </w:r>
    </w:p>
    <w:p w14:paraId="481D0504" w14:textId="74DB7503" w:rsidR="00C44596" w:rsidRPr="00A81FBC" w:rsidRDefault="00103350" w:rsidP="00996583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Il diploma conseguito</w:t>
      </w:r>
      <w:r w:rsidR="008657A1" w:rsidRPr="00A81FBC">
        <w:rPr>
          <w:rFonts w:ascii="Arial Narrow" w:hAnsi="Arial Narrow"/>
        </w:rPr>
        <w:t xml:space="preserve">, a seguito del superamento dell’esame finale, </w:t>
      </w:r>
      <w:r w:rsidR="00C44596" w:rsidRPr="00A81FBC">
        <w:rPr>
          <w:rFonts w:ascii="Arial Narrow" w:hAnsi="Arial Narrow"/>
        </w:rPr>
        <w:t xml:space="preserve">corrisponde </w:t>
      </w:r>
      <w:r w:rsidR="00C44596" w:rsidRPr="00A81FBC">
        <w:rPr>
          <w:rFonts w:ascii="Arial Narrow" w:hAnsi="Arial Narrow"/>
          <w:bCs/>
        </w:rPr>
        <w:t xml:space="preserve">al </w:t>
      </w:r>
      <w:r w:rsidR="00C44596" w:rsidRPr="00A81FBC">
        <w:rPr>
          <w:rFonts w:ascii="Arial Narrow" w:hAnsi="Arial Narrow"/>
          <w:b/>
          <w:bCs/>
        </w:rPr>
        <w:t>V livello</w:t>
      </w:r>
      <w:r w:rsidR="00C44596" w:rsidRPr="00A81FBC">
        <w:rPr>
          <w:rFonts w:ascii="Arial Narrow" w:hAnsi="Arial Narrow"/>
          <w:bCs/>
        </w:rPr>
        <w:t xml:space="preserve"> del Quadro Europeo delle qualifiche per l’ap</w:t>
      </w:r>
      <w:r w:rsidR="005B77E3" w:rsidRPr="00A81FBC">
        <w:rPr>
          <w:rFonts w:ascii="Arial Narrow" w:hAnsi="Arial Narrow"/>
          <w:bCs/>
        </w:rPr>
        <w:t>prendimento permanente (EQF) e</w:t>
      </w:r>
      <w:r w:rsidR="00C44596" w:rsidRPr="00A81FBC">
        <w:rPr>
          <w:rFonts w:ascii="Arial Narrow" w:hAnsi="Arial Narrow"/>
        </w:rPr>
        <w:t xml:space="preserve"> costituisce titolo per l’accesso ai pubblici concorsi ai sensi</w:t>
      </w:r>
      <w:r w:rsidR="005B77E3" w:rsidRPr="00A81FBC">
        <w:rPr>
          <w:rFonts w:ascii="Arial Narrow" w:hAnsi="Arial Narrow"/>
        </w:rPr>
        <w:t xml:space="preserve"> dell’articolo 5, comma 7, del D</w:t>
      </w:r>
      <w:r w:rsidR="00C44596" w:rsidRPr="00A81FBC">
        <w:rPr>
          <w:rFonts w:ascii="Arial Narrow" w:hAnsi="Arial Narrow"/>
        </w:rPr>
        <w:t>.P.C.M 25 gennaio 2008.</w:t>
      </w:r>
    </w:p>
    <w:p w14:paraId="0C026FFD" w14:textId="4E40374B" w:rsidR="00041A90" w:rsidRPr="00A81FBC" w:rsidRDefault="00D5027D" w:rsidP="00B27F99">
      <w:pPr>
        <w:tabs>
          <w:tab w:val="left" w:pos="720"/>
        </w:tabs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/>
          <w:bCs/>
        </w:rPr>
        <w:t xml:space="preserve">Il titolo di studio conseguito è </w:t>
      </w:r>
      <w:r w:rsidRPr="00A81FBC">
        <w:rPr>
          <w:rFonts w:ascii="Arial Narrow" w:hAnsi="Arial Narrow"/>
          <w:b/>
          <w:bCs/>
        </w:rPr>
        <w:t>abilitante alla certificazione energetica</w:t>
      </w:r>
      <w:r w:rsidRPr="00A81FBC">
        <w:rPr>
          <w:rFonts w:ascii="Arial Narrow" w:hAnsi="Arial Narrow"/>
          <w:bCs/>
        </w:rPr>
        <w:t xml:space="preserve"> degli edifici ai sensi dell’art. 2 comma 3, lettera b-bis) del DPR 75/2013 e riconosciuto come requisito tecnico professionale per le attività di </w:t>
      </w:r>
      <w:r w:rsidRPr="00A81FBC">
        <w:rPr>
          <w:rFonts w:ascii="Arial Narrow" w:hAnsi="Arial Narrow"/>
          <w:b/>
          <w:bCs/>
        </w:rPr>
        <w:t xml:space="preserve">installazione degli impianti negli edifici </w:t>
      </w:r>
      <w:r w:rsidRPr="00A81FBC">
        <w:rPr>
          <w:rFonts w:ascii="Arial Narrow" w:hAnsi="Arial Narrow"/>
        </w:rPr>
        <w:t xml:space="preserve">previsti dal D.M. 37/2008, lettere dalla </w:t>
      </w:r>
      <w:proofErr w:type="gramStart"/>
      <w:r w:rsidRPr="00A81FBC">
        <w:rPr>
          <w:rFonts w:ascii="Arial Narrow" w:hAnsi="Arial Narrow"/>
        </w:rPr>
        <w:t>a</w:t>
      </w:r>
      <w:proofErr w:type="gramEnd"/>
      <w:r w:rsidRPr="00A81FBC">
        <w:rPr>
          <w:rFonts w:ascii="Arial Narrow" w:hAnsi="Arial Narrow"/>
        </w:rPr>
        <w:t xml:space="preserve"> alla g.</w:t>
      </w:r>
    </w:p>
    <w:p w14:paraId="14D11005" w14:textId="2D901856" w:rsidR="00674222" w:rsidRPr="00F12C00" w:rsidRDefault="0015703B" w:rsidP="00E0388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F12C00">
        <w:rPr>
          <w:rFonts w:ascii="Arial Narrow" w:hAnsi="Arial Narrow" w:cs="Calibri"/>
          <w:b/>
          <w:lang w:eastAsia="it-IT"/>
        </w:rPr>
        <w:t xml:space="preserve">Art. </w:t>
      </w:r>
      <w:r w:rsidR="00180E8E" w:rsidRPr="00F12C00">
        <w:rPr>
          <w:rFonts w:ascii="Arial Narrow" w:hAnsi="Arial Narrow" w:cs="Calibri"/>
          <w:b/>
          <w:lang w:eastAsia="it-IT"/>
        </w:rPr>
        <w:t xml:space="preserve">5 </w:t>
      </w:r>
      <w:r w:rsidRPr="00F12C00">
        <w:rPr>
          <w:rFonts w:ascii="Arial Narrow" w:hAnsi="Arial Narrow" w:cs="Calibri"/>
          <w:b/>
          <w:lang w:eastAsia="it-IT"/>
        </w:rPr>
        <w:t xml:space="preserve">- </w:t>
      </w:r>
      <w:r w:rsidR="00674222" w:rsidRPr="00F12C00">
        <w:rPr>
          <w:rFonts w:ascii="Arial Narrow" w:hAnsi="Arial Narrow" w:cs="Calibri"/>
          <w:b/>
          <w:lang w:eastAsia="it-IT"/>
        </w:rPr>
        <w:t>Sede di svolgimento</w:t>
      </w:r>
    </w:p>
    <w:p w14:paraId="2196CFCA" w14:textId="23FA5755" w:rsidR="001B4A3E" w:rsidRPr="00A81FBC" w:rsidRDefault="006B49D2" w:rsidP="00F52746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F12C00">
        <w:rPr>
          <w:rFonts w:ascii="Arial Narrow" w:hAnsi="Arial Narrow" w:cs="Arial"/>
        </w:rPr>
        <w:t xml:space="preserve">Il corso si terrà </w:t>
      </w:r>
      <w:r w:rsidR="001B623C" w:rsidRPr="00F12C00">
        <w:rPr>
          <w:rFonts w:ascii="Arial Narrow" w:hAnsi="Arial Narrow" w:cs="Arial"/>
        </w:rPr>
        <w:t xml:space="preserve">principalmente presso </w:t>
      </w:r>
      <w:r w:rsidR="00FB2832" w:rsidRPr="00F12C00">
        <w:rPr>
          <w:rFonts w:ascii="Arial Narrow" w:hAnsi="Arial Narrow" w:cs="Arial"/>
          <w:b/>
        </w:rPr>
        <w:t xml:space="preserve">la sede </w:t>
      </w:r>
      <w:r w:rsidR="00DC0993" w:rsidRPr="00F12C00">
        <w:rPr>
          <w:rFonts w:ascii="Arial Narrow" w:hAnsi="Arial Narrow" w:cs="Arial"/>
          <w:b/>
        </w:rPr>
        <w:t>ITS Tullio Buzzi, Via della Repubblica 9, 59100 Prato (PO</w:t>
      </w:r>
      <w:proofErr w:type="gramStart"/>
      <w:r w:rsidR="00DC0993" w:rsidRPr="00F12C00">
        <w:rPr>
          <w:rFonts w:ascii="Arial Narrow" w:hAnsi="Arial Narrow" w:cs="Arial"/>
          <w:b/>
        </w:rPr>
        <w:t>)</w:t>
      </w:r>
      <w:r w:rsidR="00AA4B6B" w:rsidRPr="00F12C00">
        <w:rPr>
          <w:rFonts w:ascii="Arial Narrow" w:hAnsi="Arial Narrow" w:cs="Arial"/>
          <w:b/>
        </w:rPr>
        <w:t xml:space="preserve"> </w:t>
      </w:r>
      <w:r w:rsidR="00C73155" w:rsidRPr="00F12C00">
        <w:rPr>
          <w:rFonts w:ascii="Arial Narrow" w:hAnsi="Arial Narrow" w:cs="Arial"/>
          <w:b/>
        </w:rPr>
        <w:t>.</w:t>
      </w:r>
      <w:proofErr w:type="gramEnd"/>
      <w:r w:rsidR="00FB2832" w:rsidRPr="00F12C00">
        <w:rPr>
          <w:rFonts w:ascii="Arial Narrow" w:hAnsi="Arial Narrow" w:cs="Arial"/>
          <w:b/>
        </w:rPr>
        <w:t xml:space="preserve"> </w:t>
      </w:r>
      <w:r w:rsidR="00757DEE" w:rsidRPr="00F12C00">
        <w:rPr>
          <w:rFonts w:ascii="Arial Narrow" w:hAnsi="Arial Narrow" w:cs="Arial"/>
        </w:rPr>
        <w:t>Parte</w:t>
      </w:r>
      <w:r w:rsidR="00757DEE" w:rsidRPr="00AA4B6B">
        <w:rPr>
          <w:rFonts w:ascii="Arial Narrow" w:hAnsi="Arial Narrow" w:cs="Arial"/>
        </w:rPr>
        <w:t xml:space="preserve"> delle</w:t>
      </w:r>
      <w:r w:rsidR="00757DEE" w:rsidRPr="00A81FBC">
        <w:rPr>
          <w:rFonts w:ascii="Arial Narrow" w:hAnsi="Arial Narrow" w:cs="Arial"/>
        </w:rPr>
        <w:t xml:space="preserve"> attività potranno tuttavia tenersi occasionalmente presso strutture di interesse didattico o scientifico situate altrove. </w:t>
      </w:r>
      <w:r w:rsidR="00024674" w:rsidRPr="00A81FBC">
        <w:rPr>
          <w:rFonts w:ascii="Arial Narrow" w:hAnsi="Arial Narrow" w:cs="Arial"/>
        </w:rPr>
        <w:t>Gli</w:t>
      </w:r>
      <w:r w:rsidR="0079134C" w:rsidRPr="00A81FBC">
        <w:rPr>
          <w:rFonts w:ascii="Arial Narrow" w:hAnsi="Arial Narrow"/>
          <w:bCs/>
        </w:rPr>
        <w:t xml:space="preserve"> stage </w:t>
      </w:r>
      <w:r w:rsidR="00757DEE" w:rsidRPr="00A81FBC">
        <w:rPr>
          <w:rFonts w:ascii="Arial Narrow" w:hAnsi="Arial Narrow"/>
          <w:bCs/>
        </w:rPr>
        <w:t xml:space="preserve">potranno svolgersi in aziende dislocate in ogni parte del territorio </w:t>
      </w:r>
      <w:r w:rsidR="00542972" w:rsidRPr="00A81FBC">
        <w:rPr>
          <w:rFonts w:ascii="Arial Narrow" w:hAnsi="Arial Narrow"/>
          <w:bCs/>
        </w:rPr>
        <w:t xml:space="preserve">regionale, </w:t>
      </w:r>
      <w:r w:rsidR="00757DEE" w:rsidRPr="00A81FBC">
        <w:rPr>
          <w:rFonts w:ascii="Arial Narrow" w:hAnsi="Arial Narrow"/>
          <w:bCs/>
        </w:rPr>
        <w:t>nazionale</w:t>
      </w:r>
      <w:r w:rsidR="00C44596" w:rsidRPr="00A81FBC">
        <w:rPr>
          <w:rFonts w:ascii="Arial Narrow" w:hAnsi="Arial Narrow"/>
          <w:bCs/>
        </w:rPr>
        <w:t xml:space="preserve"> e/o europeo</w:t>
      </w:r>
      <w:r w:rsidR="00757DEE" w:rsidRPr="00A81FBC">
        <w:rPr>
          <w:rFonts w:ascii="Arial Narrow" w:hAnsi="Arial Narrow"/>
          <w:bCs/>
        </w:rPr>
        <w:t xml:space="preserve">. </w:t>
      </w:r>
    </w:p>
    <w:p w14:paraId="0C1A595B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Art. 6 - Periodo di realizzazione</w:t>
      </w:r>
    </w:p>
    <w:p w14:paraId="69E2BD24" w14:textId="77777777" w:rsidR="00351E6F" w:rsidRPr="006440C6" w:rsidRDefault="00351E6F" w:rsidP="00351E6F">
      <w:pPr>
        <w:spacing w:after="120" w:line="240" w:lineRule="auto"/>
        <w:jc w:val="both"/>
        <w:rPr>
          <w:rFonts w:ascii="Arial Narrow" w:hAnsi="Arial Narrow" w:cs="Arial"/>
        </w:rPr>
      </w:pPr>
      <w:r w:rsidRPr="006440C6">
        <w:rPr>
          <w:rFonts w:ascii="Arial Narrow" w:hAnsi="Arial Narrow" w:cs="Arial"/>
          <w:b/>
        </w:rPr>
        <w:t xml:space="preserve">Il corso prenderà </w:t>
      </w:r>
      <w:r w:rsidRPr="0027200C">
        <w:rPr>
          <w:rFonts w:ascii="Arial Narrow" w:hAnsi="Arial Narrow" w:cs="Arial"/>
          <w:b/>
        </w:rPr>
        <w:t xml:space="preserve">avvio entro il 30 </w:t>
      </w:r>
      <w:proofErr w:type="gramStart"/>
      <w:r w:rsidRPr="0027200C">
        <w:rPr>
          <w:rFonts w:ascii="Arial Narrow" w:hAnsi="Arial Narrow" w:cs="Arial"/>
          <w:b/>
        </w:rPr>
        <w:t>Ottobre</w:t>
      </w:r>
      <w:proofErr w:type="gramEnd"/>
      <w:r w:rsidRPr="0027200C">
        <w:rPr>
          <w:rFonts w:ascii="Arial Narrow" w:hAnsi="Arial Narrow" w:cs="Arial"/>
          <w:b/>
        </w:rPr>
        <w:t xml:space="preserve"> 2026 </w:t>
      </w:r>
      <w:r w:rsidRPr="0027200C">
        <w:rPr>
          <w:rFonts w:ascii="Arial Narrow" w:hAnsi="Arial Narrow" w:cs="Arial"/>
          <w:b/>
          <w:bCs/>
        </w:rPr>
        <w:t>e avrà</w:t>
      </w:r>
      <w:r w:rsidRPr="006440C6">
        <w:rPr>
          <w:rFonts w:ascii="Arial Narrow" w:hAnsi="Arial Narrow" w:cs="Arial"/>
          <w:b/>
          <w:bCs/>
        </w:rPr>
        <w:t xml:space="preserve"> una durata complessiva di 4 semestri per un totale di 1800 ore</w:t>
      </w:r>
      <w:r w:rsidRPr="006440C6">
        <w:rPr>
          <w:rFonts w:ascii="Arial Narrow" w:hAnsi="Arial Narrow" w:cs="Arial"/>
        </w:rPr>
        <w:t xml:space="preserve">. La data effettiva di avvio del corso sarà comunicata via mail e pubblicata sul sito internet della Fondazione.  </w:t>
      </w:r>
    </w:p>
    <w:p w14:paraId="6D7B4AEB" w14:textId="463317B9" w:rsidR="00E454C4" w:rsidRPr="00A81FBC" w:rsidRDefault="00E454C4" w:rsidP="00E454C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L’avvio del corso è vincolato al raggi</w:t>
      </w:r>
      <w:r w:rsidR="00BA0999" w:rsidRPr="00A81FBC">
        <w:rPr>
          <w:rFonts w:ascii="Arial Narrow" w:eastAsia="TimesNewRoman" w:hAnsi="Arial Narrow" w:cs="Calibri"/>
          <w:b/>
          <w:lang w:eastAsia="it-IT"/>
        </w:rPr>
        <w:t>ungimento di numero minimo di 2</w:t>
      </w:r>
      <w:r w:rsidR="00AF20E3" w:rsidRPr="00A81FBC">
        <w:rPr>
          <w:rFonts w:ascii="Arial Narrow" w:eastAsia="TimesNewRoman" w:hAnsi="Arial Narrow" w:cs="Calibri"/>
          <w:b/>
          <w:lang w:eastAsia="it-IT"/>
        </w:rPr>
        <w:t>0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partecipanti.</w:t>
      </w:r>
      <w:r w:rsidR="00DF4464"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2DF61A2D" w14:textId="77777777" w:rsidR="00674222" w:rsidRPr="00A81FBC" w:rsidRDefault="00011208" w:rsidP="00996583">
      <w:pPr>
        <w:spacing w:after="120" w:line="240" w:lineRule="auto"/>
        <w:jc w:val="both"/>
        <w:rPr>
          <w:rFonts w:ascii="Arial Narrow" w:hAnsi="Arial Narrow" w:cs="Arial"/>
        </w:rPr>
      </w:pPr>
      <w:r w:rsidRPr="00A81FBC">
        <w:rPr>
          <w:rFonts w:ascii="Arial Narrow" w:hAnsi="Arial Narrow" w:cs="Arial"/>
        </w:rPr>
        <w:t>Con esclusione dei periodi di interruzione delle attività didattiche per festività</w:t>
      </w:r>
      <w:r w:rsidR="00362CC8" w:rsidRPr="00A81FBC">
        <w:rPr>
          <w:rFonts w:ascii="Arial Narrow" w:hAnsi="Arial Narrow" w:cs="Arial"/>
        </w:rPr>
        <w:t>, vacanze estive e invernali</w:t>
      </w:r>
      <w:r w:rsidRPr="00A81FBC">
        <w:rPr>
          <w:rFonts w:ascii="Arial Narrow" w:hAnsi="Arial Narrow" w:cs="Arial"/>
        </w:rPr>
        <w:t>, l</w:t>
      </w:r>
      <w:r w:rsidR="007264B9" w:rsidRPr="00A81FBC">
        <w:rPr>
          <w:rFonts w:ascii="Arial Narrow" w:hAnsi="Arial Narrow" w:cs="Arial"/>
        </w:rPr>
        <w:t xml:space="preserve">’attività formativa </w:t>
      </w:r>
      <w:r w:rsidRPr="00A81FBC">
        <w:rPr>
          <w:rFonts w:ascii="Arial Narrow" w:hAnsi="Arial Narrow" w:cs="Arial"/>
        </w:rPr>
        <w:t xml:space="preserve">sarà </w:t>
      </w:r>
      <w:r w:rsidR="007264B9" w:rsidRPr="00A81FBC">
        <w:rPr>
          <w:rFonts w:ascii="Arial Narrow" w:hAnsi="Arial Narrow" w:cs="Arial"/>
        </w:rPr>
        <w:t>articolata</w:t>
      </w:r>
      <w:r w:rsidRPr="00A81FBC">
        <w:rPr>
          <w:rFonts w:ascii="Arial Narrow" w:hAnsi="Arial Narrow" w:cs="Arial"/>
        </w:rPr>
        <w:t>,</w:t>
      </w:r>
      <w:r w:rsidR="007264B9" w:rsidRPr="00A81FBC">
        <w:rPr>
          <w:rFonts w:ascii="Arial Narrow" w:hAnsi="Arial Narrow" w:cs="Arial"/>
        </w:rPr>
        <w:t xml:space="preserve"> </w:t>
      </w:r>
      <w:r w:rsidRPr="00A81FBC">
        <w:rPr>
          <w:rFonts w:ascii="Arial Narrow" w:hAnsi="Arial Narrow" w:cs="Arial"/>
        </w:rPr>
        <w:t>tipicamente</w:t>
      </w:r>
      <w:r w:rsidR="007264B9" w:rsidRPr="00A81FBC">
        <w:rPr>
          <w:rFonts w:ascii="Arial Narrow" w:hAnsi="Arial Narrow" w:cs="Arial"/>
        </w:rPr>
        <w:t>, in cinque giorni settimanali.</w:t>
      </w:r>
      <w:r w:rsidR="0079134C" w:rsidRPr="00A81FBC">
        <w:rPr>
          <w:rFonts w:ascii="Arial Narrow" w:hAnsi="Arial Narrow" w:cs="Arial"/>
        </w:rPr>
        <w:t xml:space="preserve"> Durante i periodi</w:t>
      </w:r>
      <w:r w:rsidR="004859EB" w:rsidRPr="00A81FBC">
        <w:rPr>
          <w:rFonts w:ascii="Arial Narrow" w:hAnsi="Arial Narrow" w:cs="Arial"/>
        </w:rPr>
        <w:t xml:space="preserve"> di tirocinio </w:t>
      </w:r>
      <w:r w:rsidR="0079134C" w:rsidRPr="00A81FBC">
        <w:rPr>
          <w:rFonts w:ascii="Arial Narrow" w:hAnsi="Arial Narrow" w:cs="Arial"/>
        </w:rPr>
        <w:t xml:space="preserve">o di stage </w:t>
      </w:r>
      <w:r w:rsidR="004859EB" w:rsidRPr="00A81FBC">
        <w:rPr>
          <w:rFonts w:ascii="Arial Narrow" w:hAnsi="Arial Narrow" w:cs="Arial"/>
        </w:rPr>
        <w:t xml:space="preserve">l’orario </w:t>
      </w:r>
      <w:r w:rsidR="00362CC8" w:rsidRPr="00A81FBC">
        <w:rPr>
          <w:rFonts w:ascii="Arial Narrow" w:hAnsi="Arial Narrow" w:cs="Arial"/>
        </w:rPr>
        <w:t>sarà quello dell’azienda presso la quale si svolge l’attività</w:t>
      </w:r>
      <w:r w:rsidR="007264B9" w:rsidRPr="00A81FBC">
        <w:rPr>
          <w:rFonts w:ascii="Arial Narrow" w:hAnsi="Arial Narrow" w:cs="Arial"/>
        </w:rPr>
        <w:t>.</w:t>
      </w:r>
    </w:p>
    <w:p w14:paraId="5556ED1D" w14:textId="3FCA8C34" w:rsidR="00FC6651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7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–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Termini e modalità di iscrizione</w:t>
      </w:r>
    </w:p>
    <w:p w14:paraId="3A33B3C6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highlight w:val="yellow"/>
          <w:lang w:eastAsia="it-IT"/>
        </w:rPr>
      </w:pPr>
      <w:r w:rsidRPr="00351E6F">
        <w:rPr>
          <w:rFonts w:ascii="Arial Narrow" w:hAnsi="Arial Narrow" w:cs="Calibri"/>
          <w:lang w:eastAsia="it-IT"/>
        </w:rPr>
        <w:t>La domanda di iscrizione, redatta in carta semplice secondo lo schema di cui all'Allegato A, debitamente compilata e sottoscritta</w:t>
      </w:r>
      <w:r w:rsidRPr="00351E6F">
        <w:rPr>
          <w:rFonts w:ascii="Arial Narrow" w:hAnsi="Arial Narrow" w:cs="Calibri"/>
          <w:b/>
          <w:lang w:eastAsia="it-IT"/>
        </w:rPr>
        <w:t xml:space="preserve">, </w:t>
      </w:r>
      <w:r w:rsidRPr="00351E6F">
        <w:rPr>
          <w:rFonts w:ascii="Arial Narrow" w:hAnsi="Arial Narrow" w:cs="Calibri"/>
          <w:lang w:eastAsia="it-IT"/>
        </w:rPr>
        <w:t xml:space="preserve">dovrà </w:t>
      </w:r>
      <w:r w:rsidRPr="00351E6F">
        <w:rPr>
          <w:rFonts w:ascii="Arial Narrow" w:hAnsi="Arial Narrow" w:cs="Calibri"/>
          <w:b/>
          <w:lang w:eastAsia="it-IT"/>
        </w:rPr>
        <w:t>pervenire all’ITS “Energia Ambiente e Sostenibilità”:</w:t>
      </w:r>
    </w:p>
    <w:p w14:paraId="6C8476D0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u w:val="single"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18 SETTEMBRE 2026 per la prima sessione di selezione</w:t>
      </w:r>
    </w:p>
    <w:p w14:paraId="30CEF922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16 OTTOBRE 2026 per la seconda sessione di selezione</w:t>
      </w:r>
    </w:p>
    <w:p w14:paraId="0F3852AA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esclusivamente con una delle seguenti modalità: </w:t>
      </w:r>
    </w:p>
    <w:p w14:paraId="1E891DC6" w14:textId="54FBAA30" w:rsidR="00695CB0" w:rsidRPr="00A81FBC" w:rsidRDefault="00695CB0" w:rsidP="00695CB0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invio tramite </w:t>
      </w:r>
      <w:r w:rsidRPr="00A81FBC">
        <w:rPr>
          <w:rFonts w:ascii="Arial Narrow" w:hAnsi="Arial Narrow" w:cs="Calibri"/>
          <w:b/>
          <w:lang w:eastAsia="it-IT"/>
        </w:rPr>
        <w:t>posta elettronica</w:t>
      </w:r>
      <w:r w:rsidR="004277BE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all’indirizzo </w:t>
      </w:r>
      <w:hyperlink r:id="rId14" w:history="1">
        <w:r w:rsidRPr="00A81FBC">
          <w:rPr>
            <w:rStyle w:val="Collegamentoipertestuale"/>
            <w:rFonts w:ascii="Arial Narrow" w:hAnsi="Arial Narrow" w:cs="Calibri"/>
            <w:lang w:eastAsia="it-IT"/>
          </w:rPr>
          <w:t>info@its-energiaeambiente.it</w:t>
        </w:r>
      </w:hyperlink>
      <w:r w:rsidRPr="00A81FBC">
        <w:rPr>
          <w:rFonts w:ascii="Arial Narrow" w:hAnsi="Arial Narrow" w:cs="Calibri"/>
          <w:lang w:eastAsia="it-IT"/>
        </w:rPr>
        <w:t xml:space="preserve"> (indicando nell’oggetto della mail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DC0993">
        <w:rPr>
          <w:rFonts w:ascii="Arial Narrow" w:hAnsi="Arial Narrow" w:cs="Calibri"/>
          <w:b/>
          <w:u w:val="single"/>
          <w:lang w:eastAsia="it-IT"/>
        </w:rPr>
        <w:t>GREEN ENERGY SPECIALIST PO</w:t>
      </w:r>
      <w:r w:rsidR="008F1454">
        <w:rPr>
          <w:rFonts w:ascii="Arial Narrow" w:hAnsi="Arial Narrow" w:cs="Calibri"/>
          <w:b/>
          <w:u w:val="single"/>
          <w:lang w:eastAsia="it-IT"/>
        </w:rPr>
        <w:t>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00C87EFD" w14:textId="65787309" w:rsidR="00BA0999" w:rsidRPr="00A81FBC" w:rsidRDefault="00BA0999" w:rsidP="00BA0999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proofErr w:type="gramStart"/>
      <w:r w:rsidRPr="00A81FBC">
        <w:rPr>
          <w:rFonts w:ascii="Arial Narrow" w:hAnsi="Arial Narrow" w:cs="Calibri"/>
          <w:b/>
          <w:lang w:eastAsia="it-IT"/>
        </w:rPr>
        <w:t>a  mezzo</w:t>
      </w:r>
      <w:proofErr w:type="gramEnd"/>
      <w:r w:rsidRPr="00A81FBC">
        <w:rPr>
          <w:rFonts w:ascii="Arial Narrow" w:hAnsi="Arial Narrow" w:cs="Calibri"/>
          <w:b/>
          <w:lang w:eastAsia="it-IT"/>
        </w:rPr>
        <w:t xml:space="preserve"> posta con raccomandata A/</w:t>
      </w:r>
      <w:proofErr w:type="gramStart"/>
      <w:r w:rsidRPr="00A81FBC">
        <w:rPr>
          <w:rFonts w:ascii="Arial Narrow" w:hAnsi="Arial Narrow" w:cs="Calibri"/>
          <w:b/>
          <w:lang w:eastAsia="it-IT"/>
        </w:rPr>
        <w:t>R</w:t>
      </w:r>
      <w:r w:rsidR="008B4AE1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>.</w:t>
      </w:r>
      <w:proofErr w:type="gramEnd"/>
      <w:r w:rsidRPr="00A81FBC">
        <w:rPr>
          <w:rFonts w:ascii="Arial Narrow" w:hAnsi="Arial Narrow" w:cs="Calibri"/>
          <w:lang w:eastAsia="it-IT"/>
        </w:rPr>
        <w:t xml:space="preserve"> La domanda in busta chiusa dovrà essere indirizzata a Fondazione ITS “Energia Ambiente</w:t>
      </w:r>
      <w:r w:rsidR="008F1454">
        <w:rPr>
          <w:rFonts w:ascii="Arial Narrow" w:hAnsi="Arial Narrow" w:cs="Calibri"/>
          <w:lang w:eastAsia="it-IT"/>
        </w:rPr>
        <w:t xml:space="preserve"> e Sostenibilità</w:t>
      </w:r>
      <w:r w:rsidRPr="00A81FBC">
        <w:rPr>
          <w:rFonts w:ascii="Arial Narrow" w:hAnsi="Arial Narrow" w:cs="Calibri"/>
          <w:lang w:eastAsia="it-IT"/>
        </w:rPr>
        <w:t>” - Viale G. Matteotti n. 15 Colle di Val D’Elsa 53034 – Siena. La busta dovrà riportare l’indicazione del mittente e la dicitura: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DC0993">
        <w:rPr>
          <w:rFonts w:ascii="Arial Narrow" w:hAnsi="Arial Narrow" w:cs="Calibri"/>
          <w:b/>
          <w:u w:val="single"/>
          <w:lang w:eastAsia="it-IT"/>
        </w:rPr>
        <w:t>GREEN ENERGY SPECIALIST PO</w:t>
      </w:r>
      <w:r w:rsidR="008F1454">
        <w:rPr>
          <w:rFonts w:ascii="Arial Narrow" w:hAnsi="Arial Narrow" w:cs="Calibri"/>
          <w:b/>
          <w:u w:val="single"/>
          <w:lang w:eastAsia="it-IT"/>
        </w:rPr>
        <w:t>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26BC5FDE" w14:textId="77317699" w:rsidR="00BA0999" w:rsidRPr="00A81FBC" w:rsidRDefault="00BA0999" w:rsidP="00BA0999">
      <w:pPr>
        <w:pStyle w:val="Paragrafoelenco"/>
        <w:spacing w:after="120" w:line="240" w:lineRule="auto"/>
        <w:ind w:left="720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u w:val="single"/>
          <w:lang w:eastAsia="it-IT"/>
        </w:rPr>
        <w:lastRenderedPageBreak/>
        <w:t>Non farà</w:t>
      </w:r>
      <w:r w:rsidRPr="00A81FBC">
        <w:rPr>
          <w:rFonts w:ascii="Arial Narrow" w:hAnsi="Arial Narrow" w:cs="Calibri"/>
          <w:lang w:eastAsia="it-IT"/>
        </w:rPr>
        <w:t xml:space="preserve"> fede la data del timbro postale. Si consigliano i candidati di contattare gli uffici amministrativi dell’ITS per accertarsi dell’avvenuto ricevimento entro i termini previsti</w:t>
      </w:r>
      <w:r w:rsidR="00C778F9" w:rsidRPr="00A81FBC">
        <w:rPr>
          <w:rFonts w:ascii="Arial Narrow" w:hAnsi="Arial Narrow" w:cs="Calibri"/>
          <w:lang w:eastAsia="it-IT"/>
        </w:rPr>
        <w:t>.</w:t>
      </w:r>
    </w:p>
    <w:p w14:paraId="6606E229" w14:textId="77777777" w:rsidR="00996583" w:rsidRPr="00A81FBC" w:rsidRDefault="00792E55" w:rsidP="00996583">
      <w:p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>La</w:t>
      </w:r>
      <w:r w:rsidR="00CF7EEB" w:rsidRPr="00A81FBC">
        <w:rPr>
          <w:rFonts w:ascii="Arial Narrow" w:hAnsi="Arial Narrow" w:cs="Calibri"/>
          <w:lang w:eastAsia="it-IT"/>
        </w:rPr>
        <w:t xml:space="preserve"> domanda di </w:t>
      </w:r>
      <w:r w:rsidR="00E37E13" w:rsidRPr="00A81FBC">
        <w:rPr>
          <w:rFonts w:ascii="Arial Narrow" w:hAnsi="Arial Narrow" w:cs="Calibri"/>
          <w:lang w:eastAsia="it-IT"/>
        </w:rPr>
        <w:t>iscrizione</w:t>
      </w:r>
      <w:r w:rsidR="00CF7EEB" w:rsidRPr="00A81FBC">
        <w:rPr>
          <w:rFonts w:ascii="Arial Narrow" w:hAnsi="Arial Narrow" w:cs="Calibri"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 xml:space="preserve">redatta su apposito modulo </w:t>
      </w:r>
      <w:r w:rsidR="00CF7EEB" w:rsidRPr="00A81FBC">
        <w:rPr>
          <w:rFonts w:ascii="Arial Narrow" w:hAnsi="Arial Narrow" w:cs="Calibri"/>
          <w:lang w:eastAsia="it-IT"/>
        </w:rPr>
        <w:t>(</w:t>
      </w:r>
      <w:r w:rsidR="0099128F" w:rsidRPr="00A81FBC">
        <w:rPr>
          <w:rFonts w:ascii="Arial Narrow" w:hAnsi="Arial Narrow" w:cs="Calibri"/>
          <w:b/>
          <w:lang w:eastAsia="it-IT"/>
        </w:rPr>
        <w:t>A</w:t>
      </w:r>
      <w:r w:rsidR="00CF7EEB" w:rsidRPr="00A81FBC">
        <w:rPr>
          <w:rFonts w:ascii="Arial Narrow" w:hAnsi="Arial Narrow" w:cs="Calibri"/>
          <w:b/>
          <w:lang w:eastAsia="it-IT"/>
        </w:rPr>
        <w:t>llegato A</w:t>
      </w:r>
      <w:r w:rsidR="00E876DB" w:rsidRPr="00A81FBC">
        <w:rPr>
          <w:rFonts w:ascii="Arial Narrow" w:hAnsi="Arial Narrow" w:cs="Calibri"/>
          <w:b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>del presente bando</w:t>
      </w:r>
      <w:r w:rsidR="00CF7EEB" w:rsidRPr="00A81FBC">
        <w:rPr>
          <w:rFonts w:ascii="Arial Narrow" w:hAnsi="Arial Narrow" w:cs="Calibri"/>
          <w:lang w:eastAsia="it-IT"/>
        </w:rPr>
        <w:t>)</w:t>
      </w:r>
      <w:r w:rsidRPr="00A81FBC">
        <w:rPr>
          <w:rFonts w:ascii="Arial Narrow" w:hAnsi="Arial Narrow" w:cs="Calibri"/>
          <w:lang w:eastAsia="it-IT"/>
        </w:rPr>
        <w:t xml:space="preserve"> debitamente compilata e sottoscritta, </w:t>
      </w:r>
      <w:r w:rsidR="00996583" w:rsidRPr="00A81FBC">
        <w:rPr>
          <w:rFonts w:ascii="Arial Narrow" w:hAnsi="Arial Narrow" w:cs="Calibri"/>
          <w:lang w:eastAsia="it-IT"/>
        </w:rPr>
        <w:t xml:space="preserve">a pena di non ammissione alla selezione, deve essere corredata dai seguenti documenti: </w:t>
      </w:r>
    </w:p>
    <w:p w14:paraId="311F2FD0" w14:textId="77777777" w:rsidR="00996583" w:rsidRPr="00A81FBC" w:rsidRDefault="00996583" w:rsidP="00996583">
      <w:pPr>
        <w:numPr>
          <w:ilvl w:val="0"/>
          <w:numId w:val="18"/>
        </w:numPr>
        <w:spacing w:after="120" w:line="240" w:lineRule="auto"/>
        <w:ind w:left="714" w:hanging="357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</w:t>
      </w:r>
      <w:r w:rsidR="00E876DB" w:rsidRPr="00A81FBC">
        <w:rPr>
          <w:rFonts w:ascii="Arial Narrow" w:hAnsi="Arial Narrow" w:cs="Calibri"/>
          <w:lang w:eastAsia="it-IT"/>
        </w:rPr>
        <w:t xml:space="preserve">fronte/retro </w:t>
      </w:r>
      <w:r w:rsidRPr="00A81FBC">
        <w:rPr>
          <w:rFonts w:ascii="Arial Narrow" w:hAnsi="Arial Narrow" w:cs="Calibri"/>
          <w:lang w:eastAsia="it-IT"/>
        </w:rPr>
        <w:t>del documento d’identità in corso di validità e del codice fiscale</w:t>
      </w:r>
    </w:p>
    <w:p w14:paraId="147A0E24" w14:textId="3289B03B" w:rsidR="00E876DB" w:rsidRPr="00A81FBC" w:rsidRDefault="004E1ACB" w:rsidP="00E876DB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curriculum vitae et </w:t>
      </w:r>
      <w:proofErr w:type="spellStart"/>
      <w:r w:rsidRPr="00A81FBC">
        <w:rPr>
          <w:rFonts w:ascii="Arial Narrow" w:hAnsi="Arial Narrow" w:cs="Calibri"/>
          <w:lang w:eastAsia="it-IT"/>
        </w:rPr>
        <w:t>studiorum</w:t>
      </w:r>
      <w:proofErr w:type="spellEnd"/>
      <w:r w:rsidRPr="00A81FBC">
        <w:rPr>
          <w:rFonts w:ascii="Arial Narrow" w:hAnsi="Arial Narrow" w:cs="Calibri"/>
          <w:lang w:eastAsia="it-IT"/>
        </w:rPr>
        <w:t>,</w:t>
      </w:r>
      <w:r w:rsidR="00156715" w:rsidRPr="00A81FBC">
        <w:rPr>
          <w:rFonts w:ascii="Arial Narrow" w:hAnsi="Arial Narrow" w:cs="Calibri"/>
          <w:lang w:eastAsia="it-IT"/>
        </w:rPr>
        <w:t xml:space="preserve"> in formato Europass </w:t>
      </w:r>
      <w:r w:rsidRPr="00A81FBC">
        <w:rPr>
          <w:rFonts w:ascii="Arial Narrow" w:hAnsi="Arial Narrow" w:cs="Calibri"/>
          <w:lang w:eastAsia="it-IT"/>
        </w:rPr>
        <w:t xml:space="preserve">( </w:t>
      </w:r>
      <w:hyperlink r:id="rId15" w:history="1">
        <w:r w:rsidR="00D6593B" w:rsidRPr="00A81FBC">
          <w:rPr>
            <w:rStyle w:val="Collegamentoipertestuale"/>
            <w:rFonts w:ascii="Arial Narrow" w:hAnsi="Arial Narrow" w:cs="Calibri"/>
            <w:lang w:eastAsia="it-IT"/>
          </w:rPr>
          <w:t>http://europass.cedefop.europa.eu/</w:t>
        </w:r>
      </w:hyperlink>
      <w:r w:rsidR="00D6593B"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 ) firmato e sottoscritto per attestare la correttezza dei dati riportati</w:t>
      </w:r>
      <w:r w:rsidR="00CA30D2" w:rsidRPr="00A81FBC">
        <w:rPr>
          <w:rFonts w:ascii="Arial Narrow" w:hAnsi="Arial Narrow" w:cs="Calibri"/>
          <w:lang w:eastAsia="it-IT"/>
        </w:rPr>
        <w:t>;</w:t>
      </w:r>
    </w:p>
    <w:p w14:paraId="4680B40B" w14:textId="7CEFBB59" w:rsidR="00677AB7" w:rsidRPr="00A81FBC" w:rsidRDefault="00F40AB7" w:rsidP="00677AB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del Diploma di Istruzione Secondaria Superiore, o dichiarazione sostitutiva di certificazione (secondo </w:t>
      </w:r>
      <w:r w:rsidR="005542BF" w:rsidRPr="00A81FBC">
        <w:rPr>
          <w:rFonts w:ascii="Arial Narrow" w:hAnsi="Arial Narrow" w:cs="Calibri"/>
          <w:lang w:eastAsia="it-IT"/>
        </w:rPr>
        <w:t>lo schema</w:t>
      </w:r>
      <w:r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b/>
          <w:lang w:eastAsia="it-IT"/>
        </w:rPr>
        <w:t>all’Allegato B</w:t>
      </w:r>
      <w:r w:rsidRPr="00A81FBC">
        <w:rPr>
          <w:rFonts w:ascii="Arial Narrow" w:hAnsi="Arial Narrow" w:cs="Calibri"/>
          <w:lang w:eastAsia="it-IT"/>
        </w:rPr>
        <w:t xml:space="preserve"> del presente bando) relativa al possesso dei titoli di studio dichiarati e di eventuali altri titoli che si ritiene utile proporre alla commissione ai fini della valutazione (per esempio: certificazioni di conoscenza della lingua inglese o delle competenze informatiche).</w:t>
      </w:r>
    </w:p>
    <w:p w14:paraId="0BF24AEF" w14:textId="10961982" w:rsidR="007F5088" w:rsidRPr="00A81FBC" w:rsidRDefault="00FC0A9E" w:rsidP="00B27F99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proofErr w:type="gramStart"/>
      <w:r w:rsidRPr="00A81FBC">
        <w:rPr>
          <w:rFonts w:ascii="Arial Narrow" w:hAnsi="Arial Narrow" w:cs="Calibri"/>
          <w:b/>
          <w:bCs/>
          <w:lang w:eastAsia="it-IT"/>
        </w:rPr>
        <w:t>E’</w:t>
      </w:r>
      <w:proofErr w:type="gramEnd"/>
      <w:r w:rsidRPr="00A81FBC">
        <w:rPr>
          <w:rFonts w:ascii="Arial Narrow" w:hAnsi="Arial Narrow" w:cs="Calibri"/>
          <w:b/>
          <w:bCs/>
          <w:lang w:eastAsia="it-IT"/>
        </w:rPr>
        <w:t xml:space="preserve"> possibile </w:t>
      </w:r>
      <w:r w:rsidR="00F3031D" w:rsidRPr="00A81FBC">
        <w:rPr>
          <w:rFonts w:ascii="Arial Narrow" w:hAnsi="Arial Narrow" w:cs="Calibri"/>
          <w:b/>
          <w:bCs/>
          <w:lang w:eastAsia="it-IT"/>
        </w:rPr>
        <w:t>presentare</w:t>
      </w:r>
      <w:r w:rsidRPr="00A81FBC">
        <w:rPr>
          <w:rFonts w:ascii="Arial Narrow" w:hAnsi="Arial Narrow" w:cs="Calibri"/>
          <w:b/>
          <w:bCs/>
          <w:lang w:eastAsia="it-IT"/>
        </w:rPr>
        <w:t xml:space="preserve"> domanda di </w:t>
      </w:r>
      <w:r w:rsidR="00F37F26" w:rsidRPr="00A81FBC">
        <w:rPr>
          <w:rFonts w:ascii="Arial Narrow" w:hAnsi="Arial Narrow" w:cs="Calibri"/>
          <w:b/>
          <w:bCs/>
          <w:lang w:eastAsia="it-IT"/>
        </w:rPr>
        <w:t>is</w:t>
      </w:r>
      <w:r w:rsidR="00483471" w:rsidRPr="00A81FBC">
        <w:rPr>
          <w:rFonts w:ascii="Arial Narrow" w:hAnsi="Arial Narrow" w:cs="Calibri"/>
          <w:b/>
          <w:bCs/>
          <w:lang w:eastAsia="it-IT"/>
        </w:rPr>
        <w:t>crizione</w:t>
      </w:r>
      <w:r w:rsidR="00D212D4" w:rsidRPr="00A81FBC">
        <w:rPr>
          <w:rFonts w:ascii="Arial Narrow" w:hAnsi="Arial Narrow" w:cs="Calibri"/>
          <w:b/>
          <w:bCs/>
          <w:lang w:eastAsia="it-IT"/>
        </w:rPr>
        <w:t xml:space="preserve"> a </w:t>
      </w:r>
      <w:r w:rsidR="00483471" w:rsidRPr="00A81FBC">
        <w:rPr>
          <w:rFonts w:ascii="Arial Narrow" w:hAnsi="Arial Narrow" w:cs="Calibri"/>
          <w:b/>
          <w:bCs/>
          <w:lang w:eastAsia="it-IT"/>
        </w:rPr>
        <w:t>pi</w:t>
      </w:r>
      <w:r w:rsidR="009479D6" w:rsidRPr="00A81FBC">
        <w:rPr>
          <w:rFonts w:ascii="Arial Narrow" w:hAnsi="Arial Narrow" w:cs="Calibri"/>
          <w:b/>
          <w:bCs/>
          <w:lang w:eastAsia="it-IT"/>
        </w:rPr>
        <w:t>ù</w:t>
      </w:r>
      <w:r w:rsidR="00483471" w:rsidRPr="00A81FBC">
        <w:rPr>
          <w:rFonts w:ascii="Arial Narrow" w:hAnsi="Arial Narrow" w:cs="Calibri"/>
          <w:b/>
          <w:bCs/>
          <w:lang w:eastAsia="it-IT"/>
        </w:rPr>
        <w:t xml:space="preserve"> percorsi della Fondazione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 ITS Energia Ambiente</w:t>
      </w:r>
      <w:r w:rsidR="008F1454">
        <w:rPr>
          <w:rFonts w:ascii="Arial Narrow" w:hAnsi="Arial Narrow" w:cs="Calibri"/>
          <w:b/>
          <w:bCs/>
          <w:lang w:eastAsia="it-IT"/>
        </w:rPr>
        <w:t xml:space="preserve"> e Sostenibilità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. </w:t>
      </w:r>
    </w:p>
    <w:p w14:paraId="4CAE41D5" w14:textId="3EC2B22E" w:rsidR="00674222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8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Modalità di selezione</w:t>
      </w:r>
      <w:r w:rsidR="00FC6651" w:rsidRPr="00A81FBC">
        <w:rPr>
          <w:rFonts w:ascii="Arial Narrow" w:hAnsi="Arial Narrow" w:cs="Calibri"/>
          <w:b/>
          <w:lang w:eastAsia="it-IT"/>
        </w:rPr>
        <w:t xml:space="preserve"> e graduatoria</w:t>
      </w:r>
    </w:p>
    <w:p w14:paraId="54206A3C" w14:textId="77777777" w:rsidR="00B9619E" w:rsidRPr="00A81FBC" w:rsidRDefault="00B9619E" w:rsidP="00B9619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Coloro che abbiano presentato la domanda di iscrizione con le modalità sopra descritte, e che posseggano i requisiti previsti dal presente bando, saranno ammessi a sostenere le prove di selezione per la partecipazione al corso.</w:t>
      </w:r>
    </w:p>
    <w:p w14:paraId="0501D64E" w14:textId="00F5FDA3" w:rsidR="00556886" w:rsidRPr="00A81FBC" w:rsidRDefault="00106CD2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L’elenco degli ammessi alle prove di selezione sarà pubblicato sul sito web della Fondazione ITS Energia Ambient</w:t>
      </w:r>
      <w:r w:rsidR="008F1454">
        <w:rPr>
          <w:rFonts w:ascii="Arial Narrow" w:eastAsia="TimesNewRoman" w:hAnsi="Arial Narrow" w:cs="Calibri"/>
          <w:b/>
          <w:lang w:eastAsia="it-IT"/>
        </w:rPr>
        <w:t>e e Sostenibilità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hyperlink r:id="rId16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58D5EA52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La selezione prevede: </w:t>
      </w:r>
    </w:p>
    <w:p w14:paraId="218B2C00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1)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dei requisiti di ammissibilità dei candidati</w:t>
      </w:r>
      <w:r w:rsidRPr="00A81FBC">
        <w:rPr>
          <w:rFonts w:ascii="Arial Narrow" w:eastAsia="TimesNewRoman" w:hAnsi="Arial Narrow" w:cs="Calibri"/>
          <w:lang w:eastAsia="it-IT"/>
        </w:rPr>
        <w:t xml:space="preserve"> (età, titoli di studio) tramite esame documentale;</w:t>
      </w:r>
    </w:p>
    <w:p w14:paraId="7323B82A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2)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del possesso di competenze di base</w:t>
      </w:r>
      <w:r w:rsidRPr="00A81FBC">
        <w:rPr>
          <w:rFonts w:ascii="Arial Narrow" w:eastAsia="TimesNewRoman" w:hAnsi="Arial Narrow" w:cs="Calibri"/>
          <w:lang w:eastAsia="it-IT"/>
        </w:rPr>
        <w:t xml:space="preserve"> (linguistiche, scientifiche, tecniche, tecnologiche) come di seguito indicato: </w:t>
      </w:r>
    </w:p>
    <w:p w14:paraId="3C5D1DFE" w14:textId="77777777" w:rsidR="00DB42D7" w:rsidRPr="00A81FBC" w:rsidRDefault="00DB42D7" w:rsidP="00DB42D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 xml:space="preserve">Valutazione curriculare per titoli ed esperienze (peso 20%) </w:t>
      </w:r>
    </w:p>
    <w:p w14:paraId="1C379307" w14:textId="77777777" w:rsidR="00AE0FB6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una prova scritta – test a risposta chiusa 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4F1F103F" w14:textId="05D6CB08" w:rsidR="00DB42D7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bCs/>
          <w:lang w:eastAsia="it-IT"/>
        </w:rPr>
        <w:t>un co</w:t>
      </w:r>
      <w:r w:rsidRPr="00A81FBC">
        <w:rPr>
          <w:rFonts w:ascii="Arial Narrow" w:eastAsia="TimesNewRoman" w:hAnsi="Arial Narrow" w:cs="Calibri"/>
          <w:b/>
          <w:lang w:eastAsia="it-IT"/>
        </w:rPr>
        <w:t>lloquio motivazionale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>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56DCEF76" w14:textId="2AC04559" w:rsidR="0094537E" w:rsidRPr="00A81FBC" w:rsidRDefault="00267D36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strike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Titoli, </w:t>
      </w:r>
      <w:r w:rsidR="008657A1" w:rsidRPr="00A81FBC">
        <w:rPr>
          <w:rFonts w:ascii="Arial Narrow" w:eastAsia="TimesNewRoman" w:hAnsi="Arial Narrow" w:cs="Calibri"/>
          <w:lang w:eastAsia="it-IT"/>
        </w:rPr>
        <w:t>conoscenze e motivazioni</w:t>
      </w:r>
      <w:r w:rsidRPr="00A81FBC">
        <w:rPr>
          <w:rFonts w:ascii="Arial Narrow" w:eastAsia="TimesNewRoman" w:hAnsi="Arial Narrow" w:cs="Calibri"/>
          <w:lang w:eastAsia="it-IT"/>
        </w:rPr>
        <w:t xml:space="preserve"> verranno v</w:t>
      </w:r>
      <w:r w:rsidR="00106919" w:rsidRPr="00A81FBC">
        <w:rPr>
          <w:rFonts w:ascii="Arial Narrow" w:eastAsia="TimesNewRoman" w:hAnsi="Arial Narrow" w:cs="Calibri"/>
          <w:lang w:eastAsia="it-IT"/>
        </w:rPr>
        <w:t>alutati dalla Commissione di S</w:t>
      </w:r>
      <w:r w:rsidRPr="00A81FBC">
        <w:rPr>
          <w:rFonts w:ascii="Arial Narrow" w:eastAsia="TimesNewRoman" w:hAnsi="Arial Narrow" w:cs="Calibri"/>
          <w:lang w:eastAsia="it-IT"/>
        </w:rPr>
        <w:t xml:space="preserve">elezione dando origine all’attribuzione di punteggi che, pesati secondo criteri oggettivi, porteranno alla formazione di una graduatoria. </w:t>
      </w:r>
    </w:p>
    <w:p w14:paraId="74DB6A64" w14:textId="2DFF4359" w:rsidR="00267D36" w:rsidRPr="00A81FBC" w:rsidRDefault="009466EA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Ai fini della valutazione dei titoli è utile accompagnare la documentazione di candidatura, con eventuali certificazioni di parte terza che attestano il conseguimento di tali competenze. (solo a titolo di esempio: certificati Cambridge ESOL come PET o FCE, ECDL </w:t>
      </w:r>
      <w:proofErr w:type="gramStart"/>
      <w:r w:rsidRPr="00A81FBC">
        <w:rPr>
          <w:rFonts w:ascii="Arial Narrow" w:eastAsia="TimesNewRoman" w:hAnsi="Arial Narrow" w:cs="Calibri"/>
          <w:lang w:eastAsia="it-IT"/>
        </w:rPr>
        <w:t>etc...</w:t>
      </w:r>
      <w:proofErr w:type="gramEnd"/>
      <w:r w:rsidRPr="00A81FBC">
        <w:rPr>
          <w:rFonts w:ascii="Arial Narrow" w:eastAsia="TimesNewRoman" w:hAnsi="Arial Narrow" w:cs="Calibri"/>
          <w:lang w:eastAsia="it-IT"/>
        </w:rPr>
        <w:t>).</w:t>
      </w:r>
      <w:r w:rsidR="00E8707D" w:rsidRPr="00A81FBC">
        <w:rPr>
          <w:rFonts w:ascii="Arial Narrow" w:eastAsia="TimesNewRoman" w:hAnsi="Arial Narrow" w:cs="Calibri"/>
          <w:lang w:eastAsia="it-IT"/>
        </w:rPr>
        <w:t xml:space="preserve"> </w:t>
      </w:r>
      <w:r w:rsidR="00267D36" w:rsidRPr="00A81FBC">
        <w:rPr>
          <w:rFonts w:ascii="Arial Narrow" w:eastAsia="TimesNewRoman" w:hAnsi="Arial Narrow" w:cs="Calibri"/>
          <w:lang w:eastAsia="it-IT"/>
        </w:rPr>
        <w:t>L’eventuale titolo di laurea non costituisce fattore di preferenza e non viene valutato in sede di selezione.</w:t>
      </w:r>
    </w:p>
    <w:p w14:paraId="208D6715" w14:textId="77777777" w:rsidR="00B57D34" w:rsidRPr="00A81FBC" w:rsidRDefault="00B57D34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I candidati sono tenuti a presentarsi </w:t>
      </w:r>
      <w:r w:rsidR="00F106D9" w:rsidRPr="00A81FBC">
        <w:rPr>
          <w:rFonts w:ascii="Arial Narrow" w:eastAsia="TimesNewRoman" w:hAnsi="Arial Narrow" w:cs="Calibri"/>
          <w:lang w:eastAsia="it-IT"/>
        </w:rPr>
        <w:t xml:space="preserve">alla selezione </w:t>
      </w:r>
      <w:r w:rsidRPr="00A81FBC">
        <w:rPr>
          <w:rFonts w:ascii="Arial Narrow" w:eastAsia="TimesNewRoman" w:hAnsi="Arial Narrow" w:cs="Calibri"/>
          <w:lang w:eastAsia="it-IT"/>
        </w:rPr>
        <w:t xml:space="preserve">muniti di documento di riconoscimento </w:t>
      </w:r>
      <w:r w:rsidR="00506DE2" w:rsidRPr="00A81FBC">
        <w:rPr>
          <w:rFonts w:ascii="Arial Narrow" w:eastAsia="TimesNewRoman" w:hAnsi="Arial Narrow" w:cs="Calibri"/>
          <w:lang w:eastAsia="it-IT"/>
        </w:rPr>
        <w:t>in corso di validità</w:t>
      </w:r>
      <w:r w:rsidR="0010317B" w:rsidRPr="00A81FBC">
        <w:rPr>
          <w:rFonts w:ascii="Arial Narrow" w:eastAsia="TimesNewRoman" w:hAnsi="Arial Narrow" w:cs="Calibri"/>
          <w:lang w:eastAsia="it-IT"/>
        </w:rPr>
        <w:t>.</w:t>
      </w:r>
    </w:p>
    <w:p w14:paraId="6F233C79" w14:textId="554DC9A0" w:rsidR="004A3874" w:rsidRPr="003077B0" w:rsidRDefault="004A3874" w:rsidP="003077B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bookmarkStart w:id="6" w:name="_Hlk137119538"/>
      <w:r w:rsidRPr="003077B0">
        <w:rPr>
          <w:rFonts w:ascii="Arial Narrow" w:eastAsia="TimesNewRoman" w:hAnsi="Arial Narrow" w:cs="Calibri"/>
          <w:b/>
          <w:lang w:eastAsia="it-IT"/>
        </w:rPr>
        <w:t xml:space="preserve">La mancata presentazione alle prove di selezione sarà ritenuta come rinuncia al corso. </w:t>
      </w:r>
      <w:bookmarkEnd w:id="6"/>
    </w:p>
    <w:p w14:paraId="46AAF81D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 xml:space="preserve">Le prove di selezione si 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terranno dal 21 al 24 settembre 2026 per la prima selezione e dal 19 al 22 </w:t>
      </w:r>
      <w:proofErr w:type="gramStart"/>
      <w:r w:rsidRPr="00C6632F">
        <w:rPr>
          <w:rFonts w:ascii="Arial Narrow" w:eastAsia="TimesNewRoman" w:hAnsi="Arial Narrow" w:cs="Calibri"/>
          <w:b/>
          <w:lang w:eastAsia="it-IT"/>
        </w:rPr>
        <w:t>Ottobre</w:t>
      </w:r>
      <w:proofErr w:type="gramEnd"/>
      <w:r w:rsidRPr="00C6632F">
        <w:rPr>
          <w:rFonts w:ascii="Arial Narrow" w:eastAsia="TimesNewRoman" w:hAnsi="Arial Narrow" w:cs="Calibri"/>
          <w:b/>
          <w:lang w:eastAsia="it-IT"/>
        </w:rPr>
        <w:t xml:space="preserve"> 2026 per la seconda selezione, </w:t>
      </w:r>
      <w:r w:rsidRPr="00C6632F">
        <w:rPr>
          <w:rFonts w:ascii="Arial Narrow" w:eastAsia="TimesNewRoman" w:hAnsi="Arial Narrow" w:cs="Calibri"/>
          <w:lang w:eastAsia="it-IT"/>
        </w:rPr>
        <w:t xml:space="preserve">secondo calendario redatto e pubblicato sul sito web della Fondazione ITS Energia e Ambiente </w:t>
      </w:r>
      <w:hyperlink r:id="rId17" w:history="1">
        <w:r w:rsidRPr="00C6632F">
          <w:rPr>
            <w:rFonts w:ascii="Arial Narrow" w:eastAsia="TimesNewRoman" w:hAnsi="Arial Narrow" w:cs="Calibri"/>
            <w:color w:val="0000FF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lang w:eastAsia="it-IT"/>
        </w:rPr>
        <w:t xml:space="preserve">  </w:t>
      </w:r>
    </w:p>
    <w:p w14:paraId="16BD959F" w14:textId="77777777" w:rsidR="006125B2" w:rsidRPr="00A81FBC" w:rsidRDefault="001C3F55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La selezione determinerà una graduatoria di me</w:t>
      </w:r>
      <w:r w:rsidR="004F1EE8" w:rsidRPr="00A81FBC">
        <w:rPr>
          <w:rFonts w:ascii="Arial Narrow" w:eastAsia="TimesNewRoman" w:hAnsi="Arial Narrow" w:cs="Calibri"/>
          <w:b/>
          <w:lang w:eastAsia="it-IT"/>
        </w:rPr>
        <w:t>rito e l’ammissione dei primi 25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candidati idonei. </w:t>
      </w:r>
    </w:p>
    <w:p w14:paraId="4C3DB606" w14:textId="280EE196" w:rsidR="006C223B" w:rsidRPr="00A81FBC" w:rsidRDefault="001C3F55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u w:val="single"/>
          <w:lang w:eastAsia="it-IT"/>
        </w:rPr>
        <w:t>La graduatoria sarà pubblicata sul sito internet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 della Fondazione ITS Energia</w:t>
      </w:r>
      <w:r w:rsidR="00DC0993">
        <w:rPr>
          <w:rFonts w:ascii="Arial Narrow" w:eastAsia="TimesNewRoman" w:hAnsi="Arial Narrow" w:cs="Calibri"/>
          <w:b/>
          <w:u w:val="single"/>
          <w:lang w:eastAsia="it-IT"/>
        </w:rPr>
        <w:t xml:space="preserve"> 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>Ambiente</w:t>
      </w:r>
      <w:r w:rsidR="00DC0993">
        <w:rPr>
          <w:rFonts w:ascii="Arial Narrow" w:eastAsia="TimesNewRoman" w:hAnsi="Arial Narrow" w:cs="Calibri"/>
          <w:b/>
          <w:u w:val="single"/>
          <w:lang w:eastAsia="it-IT"/>
        </w:rPr>
        <w:t xml:space="preserve"> e Sostenibilità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: </w:t>
      </w:r>
      <w:hyperlink r:id="rId18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lang w:eastAsia="it-IT"/>
        </w:rPr>
        <w:t xml:space="preserve"> . </w:t>
      </w:r>
    </w:p>
    <w:p w14:paraId="694D0ECD" w14:textId="35E900EF" w:rsidR="006C223B" w:rsidRPr="00A81FBC" w:rsidRDefault="006C223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Entro il 10% del numero di ore previste dall’intero percorso formativo, i candidati idonei in posizione successiva al n. 25 della graduatoria finale potranno essere successivamente contattati per la partecipazione al corso in caso di rinunce e/o ritiri. In assenza </w:t>
      </w:r>
      <w:r w:rsidR="000D3E05" w:rsidRPr="00A81FBC">
        <w:rPr>
          <w:rFonts w:ascii="Arial Narrow" w:eastAsia="TimesNewRoman" w:hAnsi="Arial Narrow" w:cs="Calibri"/>
          <w:lang w:eastAsia="it-IT"/>
        </w:rPr>
        <w:t xml:space="preserve">o ad esaurimento </w:t>
      </w:r>
      <w:r w:rsidRPr="00A81FBC">
        <w:rPr>
          <w:rFonts w:ascii="Arial Narrow" w:eastAsia="TimesNewRoman" w:hAnsi="Arial Narrow" w:cs="Calibri"/>
          <w:lang w:eastAsia="it-IT"/>
        </w:rPr>
        <w:t>di candidati in graduatoria, entro il numero delle ore suindicate, è inoltre possibile procedere a</w:t>
      </w:r>
      <w:r w:rsidR="009E65CD" w:rsidRPr="00A81FBC">
        <w:rPr>
          <w:rFonts w:ascii="Arial Narrow" w:eastAsia="TimesNewRoman" w:hAnsi="Arial Narrow" w:cs="Calibri"/>
          <w:lang w:eastAsia="it-IT"/>
        </w:rPr>
        <w:t>lla riapertura dell’avviso per</w:t>
      </w:r>
      <w:r w:rsidRPr="00A81FBC">
        <w:rPr>
          <w:rFonts w:ascii="Arial Narrow" w:eastAsia="TimesNewRoman" w:hAnsi="Arial Narrow" w:cs="Calibri"/>
          <w:lang w:eastAsia="it-IT"/>
        </w:rPr>
        <w:t xml:space="preserve"> successive ammissioni di partecipanti alla frequenza.</w:t>
      </w:r>
    </w:p>
    <w:p w14:paraId="567CADB7" w14:textId="7A41B3F4" w:rsidR="00B37BCB" w:rsidRPr="00A81FBC" w:rsidRDefault="00B37BC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A seguito delle selezioni, è previsto il riconoscimento dei crediti formativi su specifica richiesta dei candidati ammessi alla partecipazione. I crediti in ingresso saranno valutati da una specifica commissione di valutazione e, in caso di valutazione positiva, attribuiti in termini di ore formative per le quali il richiedente è esonerato dalla frequenza su s</w:t>
      </w:r>
      <w:r w:rsidR="00D45ABA" w:rsidRPr="00A81FBC">
        <w:rPr>
          <w:rFonts w:ascii="Arial Narrow" w:eastAsia="TimesNewRoman" w:hAnsi="Arial Narrow" w:cs="Calibri"/>
          <w:lang w:eastAsia="it-IT"/>
        </w:rPr>
        <w:t>pecifica/che Unità formativa/e</w:t>
      </w:r>
      <w:r w:rsidRPr="00A81FBC">
        <w:rPr>
          <w:rFonts w:ascii="Arial Narrow" w:eastAsia="TimesNewRoman" w:hAnsi="Arial Narrow" w:cs="Calibri"/>
          <w:lang w:eastAsia="it-IT"/>
        </w:rPr>
        <w:t xml:space="preserve">, coerenti con le conoscenze e competenze acquisite in altri contesti formali e informali (purché verificabili). </w:t>
      </w:r>
    </w:p>
    <w:p w14:paraId="0284B9FA" w14:textId="77777777" w:rsidR="008402CB" w:rsidRPr="00A81FBC" w:rsidRDefault="008402CB" w:rsidP="008402CB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bookmarkStart w:id="7" w:name="_Hlk108447298"/>
      <w:r w:rsidRPr="00A81FBC">
        <w:rPr>
          <w:rFonts w:ascii="Arial Narrow" w:hAnsi="Arial Narrow" w:cs="Calibri"/>
          <w:b/>
          <w:lang w:eastAsia="it-IT"/>
        </w:rPr>
        <w:lastRenderedPageBreak/>
        <w:t>Art.  9 - Costi e condizioni</w:t>
      </w:r>
    </w:p>
    <w:bookmarkEnd w:id="7"/>
    <w:p w14:paraId="472B8B4D" w14:textId="195F5186" w:rsidR="00CC5D93" w:rsidRPr="00F12C00" w:rsidRDefault="00787E64" w:rsidP="00AC2A09">
      <w:pPr>
        <w:spacing w:line="240" w:lineRule="auto"/>
        <w:contextualSpacing/>
        <w:jc w:val="both"/>
        <w:rPr>
          <w:rFonts w:ascii="Arial Narrow" w:hAnsi="Arial Narrow"/>
        </w:rPr>
      </w:pPr>
      <w:r w:rsidRPr="00F12C00">
        <w:rPr>
          <w:rFonts w:ascii="Arial Narrow" w:hAnsi="Arial Narrow"/>
        </w:rPr>
        <w:t>Per i candidati ammessi al corso</w:t>
      </w:r>
      <w:r w:rsidR="00AC2A09" w:rsidRPr="00F12C00">
        <w:rPr>
          <w:rFonts w:ascii="Arial Narrow" w:hAnsi="Arial Narrow"/>
        </w:rPr>
        <w:t xml:space="preserve"> non è previsto alcun costo di partecipazione. </w:t>
      </w:r>
      <w:r w:rsidR="00CC5D93" w:rsidRPr="00F12C00">
        <w:rPr>
          <w:rFonts w:ascii="Arial Narrow" w:hAnsi="Arial Narrow"/>
        </w:rPr>
        <w:t xml:space="preserve">Al fine di favorire la proficua partecipazione al percorso, la Fondazione ITS Energia e Ambiente potrà prevedere premi o borse di studio a favore degli studenti. Le modalità e criteri di assegnazione ed erogazione di eventuali premi o borse di studio saranno definiti e comunicati agli studenti frequentanti con appositi avvisi e regolamenti. </w:t>
      </w:r>
    </w:p>
    <w:p w14:paraId="668EFE60" w14:textId="695D3ADC" w:rsidR="00494F2A" w:rsidRDefault="00CC5D93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F12C00">
        <w:rPr>
          <w:rFonts w:ascii="Arial Narrow" w:hAnsi="Arial Narrow"/>
        </w:rPr>
        <w:t xml:space="preserve">Si garantisce </w:t>
      </w:r>
      <w:r w:rsidR="00494F2A" w:rsidRPr="00F12C00">
        <w:rPr>
          <w:rFonts w:ascii="Arial Narrow" w:hAnsi="Arial Narrow"/>
        </w:rPr>
        <w:t>contribuzione alle</w:t>
      </w:r>
      <w:r w:rsidRPr="00F12C00">
        <w:rPr>
          <w:rFonts w:ascii="Arial Narrow" w:hAnsi="Arial Narrow"/>
        </w:rPr>
        <w:t xml:space="preserve"> spese di vitto e alloggio per gli allievi che risiedono a più di 50 km di distanza dalla sede del corso, con modalità e termini definiti e comunicati dalla Fondazione</w:t>
      </w:r>
      <w:r w:rsidR="00494F2A" w:rsidRPr="00F12C00">
        <w:rPr>
          <w:rFonts w:ascii="Arial Narrow" w:hAnsi="Arial Narrow"/>
        </w:rPr>
        <w:t>.</w:t>
      </w:r>
    </w:p>
    <w:p w14:paraId="1DE1CA1B" w14:textId="77777777" w:rsidR="00B27F99" w:rsidRPr="00A81FBC" w:rsidRDefault="00B27F99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</w:p>
    <w:p w14:paraId="1FE32AAD" w14:textId="6C736258" w:rsidR="00674222" w:rsidRPr="00A81FBC" w:rsidRDefault="00AB4EC9" w:rsidP="0060787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0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465B6" w:rsidRPr="00A81FBC">
        <w:rPr>
          <w:rFonts w:ascii="Arial Narrow" w:hAnsi="Arial Narrow" w:cs="Calibri"/>
          <w:b/>
          <w:lang w:eastAsia="it-IT"/>
        </w:rPr>
        <w:t>Esclusioni</w:t>
      </w:r>
    </w:p>
    <w:p w14:paraId="3787DAB9" w14:textId="7A133630" w:rsidR="003A1616" w:rsidRPr="00A81FBC" w:rsidRDefault="001402A2" w:rsidP="00B27F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bookmarkStart w:id="8" w:name="_Hlk137119564"/>
      <w:r w:rsidRPr="00A81FBC">
        <w:rPr>
          <w:rFonts w:ascii="Arial Narrow" w:eastAsia="TimesNewRoman" w:hAnsi="Arial Narrow" w:cs="Calibri"/>
          <w:lang w:eastAsia="it-IT"/>
        </w:rPr>
        <w:t xml:space="preserve">Saranno esclusi dall’accesso alla procedura di selezione i candidati non in possesso dei requisiti previsti da questo avviso. </w:t>
      </w:r>
      <w:r w:rsidRPr="00A81FBC">
        <w:rPr>
          <w:rFonts w:ascii="Arial Narrow" w:eastAsia="TimesNewRoman" w:hAnsi="Arial Narrow" w:cs="Calibri"/>
          <w:b/>
          <w:lang w:eastAsia="it-IT"/>
        </w:rPr>
        <w:t>I requisiti devono essere posseduti alla data di scadenza prevista per la presentazione della domanda.</w:t>
      </w:r>
      <w:bookmarkEnd w:id="8"/>
    </w:p>
    <w:p w14:paraId="53C02C43" w14:textId="0806FC3C" w:rsidR="007B5E90" w:rsidRPr="00A81FBC" w:rsidRDefault="00AB4EC9" w:rsidP="007B5E9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>Art. 1</w:t>
      </w:r>
      <w:r w:rsidR="00180E8E" w:rsidRPr="00351E6F">
        <w:rPr>
          <w:rFonts w:ascii="Arial Narrow" w:hAnsi="Arial Narrow" w:cs="Calibri"/>
          <w:b/>
          <w:lang w:eastAsia="it-IT"/>
        </w:rPr>
        <w:t>1</w:t>
      </w:r>
      <w:r w:rsidR="004E2251" w:rsidRPr="00351E6F">
        <w:rPr>
          <w:rFonts w:ascii="Arial Narrow" w:hAnsi="Arial Narrow" w:cs="Calibri"/>
          <w:b/>
          <w:lang w:eastAsia="it-IT"/>
        </w:rPr>
        <w:t xml:space="preserve"> </w:t>
      </w:r>
      <w:r w:rsidR="00105A73" w:rsidRPr="00351E6F">
        <w:rPr>
          <w:rFonts w:ascii="Arial Narrow" w:hAnsi="Arial Narrow" w:cs="Calibri"/>
          <w:b/>
          <w:lang w:eastAsia="it-IT"/>
        </w:rPr>
        <w:t>-</w:t>
      </w:r>
      <w:r w:rsidR="007B5E90" w:rsidRPr="00351E6F">
        <w:rPr>
          <w:rFonts w:ascii="Arial Narrow" w:hAnsi="Arial Narrow" w:cs="Calibri"/>
          <w:b/>
          <w:lang w:eastAsia="it-IT"/>
        </w:rPr>
        <w:t xml:space="preserve"> Privacy Reg. UE 679/2016</w:t>
      </w:r>
    </w:p>
    <w:p w14:paraId="0E6EEBCC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Ai sensi ed ai fini di quanto disposto dal Regolamento UE n. 679/2016 i candidati sono informati ed espressamente acconsentono al trattamento dei dati personali concernenti gli stessi comunque raccolti in conseguenza e nel corso dell’espletamento della presente selezione vengano trattati esclusivamente per la finalità della stessa e conservati per i termini previsti dalle normative applicabili. </w:t>
      </w:r>
    </w:p>
    <w:p w14:paraId="5058A256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Inoltre, per fini statistici, i suddetti dati, trattati esclusivamente in forma anonima, potranno essere comunicati ai soggetti pubblici quando ne facciano richiesta per il perseguimento dei propri fini istituzionali, nonché a soggetti privati quando lo scopo della richiesta sia compatibile con i fini istituzionali della parte contrattuale a cui si riferiscono e trattati sia con mezzi informatici che cartacei.</w:t>
      </w:r>
    </w:p>
    <w:p w14:paraId="7358A40A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 dati personali quali nome, cognome luogo e data di nascita, potranno, comparire sul sito web della Fondazione ITS Energia e Ambiente, così come sottoscritto nell’apposita informativa sul trattamento dei dati personali rilasciata ai sensi dell'art. 13 Reg. (UE) 2016/679. </w:t>
      </w:r>
    </w:p>
    <w:p w14:paraId="09D4A9F7" w14:textId="3B9B0BB7" w:rsidR="003243EE" w:rsidRPr="00A81FBC" w:rsidRDefault="00AB4EC9" w:rsidP="000150CF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Art. 1</w:t>
      </w:r>
      <w:r w:rsidR="00180E8E" w:rsidRPr="00A81FBC">
        <w:rPr>
          <w:rFonts w:ascii="Arial Narrow" w:hAnsi="Arial Narrow"/>
          <w:b/>
          <w:bCs/>
        </w:rPr>
        <w:t>2</w:t>
      </w:r>
      <w:r w:rsidR="003243EE" w:rsidRPr="00A81FBC">
        <w:rPr>
          <w:rFonts w:ascii="Arial Narrow" w:hAnsi="Arial Narrow"/>
          <w:b/>
          <w:bCs/>
        </w:rPr>
        <w:t xml:space="preserve"> </w:t>
      </w:r>
      <w:r w:rsidR="00105A73" w:rsidRPr="00A81FBC">
        <w:rPr>
          <w:rFonts w:ascii="Arial Narrow" w:hAnsi="Arial Narrow"/>
          <w:b/>
          <w:bCs/>
        </w:rPr>
        <w:t>-</w:t>
      </w:r>
      <w:r w:rsidR="003243EE" w:rsidRPr="00A81FBC">
        <w:rPr>
          <w:rFonts w:ascii="Arial Narrow" w:hAnsi="Arial Narrow"/>
          <w:b/>
          <w:bCs/>
        </w:rPr>
        <w:t xml:space="preserve"> Riserve</w:t>
      </w:r>
    </w:p>
    <w:p w14:paraId="3E890EB8" w14:textId="77777777" w:rsidR="003243EE" w:rsidRPr="00A81FBC" w:rsidRDefault="003243EE" w:rsidP="001B1A97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La Fondazione ITS Energia e Ambiente si riserva la facoltà, a proprio insindacabile giudizio e senza obbligo di darne motivazione alcuna, di prorogare, sospendere, revocare o modificare, in tutto o in parte, il presente avviso, senza che i candidati possano vantare diritti acquisiti.</w:t>
      </w:r>
    </w:p>
    <w:p w14:paraId="34575F2B" w14:textId="03E99343" w:rsidR="00674222" w:rsidRPr="00A81FBC" w:rsidRDefault="004E2251" w:rsidP="00996583">
      <w:pPr>
        <w:spacing w:after="120" w:line="240" w:lineRule="auto"/>
        <w:jc w:val="center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Ulteriori informazioni</w:t>
      </w:r>
    </w:p>
    <w:p w14:paraId="16EACC24" w14:textId="77777777" w:rsidR="00B9619E" w:rsidRPr="00A81FBC" w:rsidRDefault="00B9619E" w:rsidP="00B9619E">
      <w:pPr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Il presente bando, con relativi allegati, è pubblicato sul sito web ufficiale della Fondazione ITS Energia e Ambiente </w:t>
      </w:r>
      <w:hyperlink r:id="rId19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  <w:r w:rsidRPr="00A81FBC">
        <w:rPr>
          <w:rFonts w:ascii="Arial Narrow" w:hAnsi="Arial Narrow"/>
        </w:rPr>
        <w:t xml:space="preserve">.  </w:t>
      </w:r>
    </w:p>
    <w:p w14:paraId="5CDEBE35" w14:textId="26C3F913" w:rsidR="003F09A1" w:rsidRPr="00A81FBC" w:rsidRDefault="00B9619E" w:rsidP="00B9619E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Per ulteriori informazioni sull’avviso e le modalità di iscrizione: </w:t>
      </w:r>
    </w:p>
    <w:p w14:paraId="47371024" w14:textId="77777777" w:rsidR="003F09A1" w:rsidRPr="00A81FBC" w:rsidRDefault="003F09A1" w:rsidP="00B9619E">
      <w:pPr>
        <w:spacing w:after="120" w:line="240" w:lineRule="auto"/>
        <w:jc w:val="both"/>
        <w:rPr>
          <w:rFonts w:ascii="Arial Narrow" w:hAnsi="Arial Narrow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E6F36" w:rsidRPr="00A81FBC" w14:paraId="161D3F00" w14:textId="77777777" w:rsidTr="006D7C61"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6557D3FE" w14:textId="77777777" w:rsidR="005A0FC2" w:rsidRPr="00A81FBC" w:rsidRDefault="005A0FC2" w:rsidP="005A0FC2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0713BD9F" w14:textId="77777777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Via G. Matteotti, 15</w:t>
            </w:r>
          </w:p>
          <w:p w14:paraId="1B5E4299" w14:textId="77777777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53034 Colle di Val d’Elsa (Siena)</w:t>
            </w:r>
          </w:p>
          <w:p w14:paraId="0A2DA627" w14:textId="77777777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0577 900339</w:t>
            </w:r>
            <w:r w:rsidRPr="00A81FBC">
              <w:rPr>
                <w:rFonts w:ascii="Arial Narrow" w:hAnsi="Arial Narrow"/>
              </w:rPr>
              <w:t xml:space="preserve"> 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0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144BCCFC" w14:textId="77777777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1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3B039678" w14:textId="693C0A91" w:rsidR="00BE6F36" w:rsidRPr="00A81FBC" w:rsidRDefault="005A0FC2" w:rsidP="006D7C61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="00BE6F36" w:rsidRPr="00A81FBC">
              <w:rPr>
                <w:rFonts w:ascii="Arial Narrow" w:hAnsi="Arial Narrow"/>
                <w:b/>
              </w:rPr>
              <w:t xml:space="preserve"> </w:t>
            </w:r>
          </w:p>
          <w:p w14:paraId="13B058E8" w14:textId="0F21BB60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Via </w:t>
            </w:r>
            <w:r w:rsidR="005A0FC2">
              <w:rPr>
                <w:rFonts w:ascii="Arial Narrow" w:hAnsi="Arial Narrow"/>
              </w:rPr>
              <w:t>Francesco Redi 14/a</w:t>
            </w:r>
            <w:r w:rsidRPr="00A81FBC">
              <w:rPr>
                <w:rFonts w:ascii="Arial Narrow" w:hAnsi="Arial Narrow"/>
              </w:rPr>
              <w:t xml:space="preserve"> </w:t>
            </w:r>
          </w:p>
          <w:p w14:paraId="6F4F718D" w14:textId="7850B16F" w:rsidR="00BE6F36" w:rsidRPr="00A81FBC" w:rsidRDefault="00BE6F36" w:rsidP="006D7C61">
            <w:pPr>
              <w:spacing w:after="120" w:line="240" w:lineRule="auto"/>
              <w:contextualSpacing/>
              <w:jc w:val="both"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52100 Arezzo </w:t>
            </w:r>
            <w:r w:rsidR="005A0FC2">
              <w:rPr>
                <w:rFonts w:ascii="Arial Narrow" w:hAnsi="Arial Narrow"/>
              </w:rPr>
              <w:t>(AR)</w:t>
            </w:r>
          </w:p>
          <w:p w14:paraId="55C4340B" w14:textId="7A0DBAA9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3</w:t>
            </w:r>
            <w:r w:rsidR="005A0FC2">
              <w:rPr>
                <w:rFonts w:ascii="Arial Narrow" w:hAnsi="Arial Narrow"/>
                <w:b/>
              </w:rPr>
              <w:t>66 8019883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  <w:r w:rsidRPr="00A81FBC">
              <w:rPr>
                <w:rFonts w:ascii="Arial Narrow" w:hAnsi="Arial Narrow"/>
              </w:rPr>
              <w:t xml:space="preserve">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2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630D73B8" w14:textId="77777777" w:rsidR="00BE6F36" w:rsidRPr="00A81FBC" w:rsidRDefault="00BE6F36" w:rsidP="006D7C61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3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</w:tr>
    </w:tbl>
    <w:p w14:paraId="3747BCE3" w14:textId="77777777" w:rsidR="003F09A1" w:rsidRDefault="003F09A1" w:rsidP="00B9619E">
      <w:pPr>
        <w:spacing w:after="120" w:line="360" w:lineRule="auto"/>
        <w:rPr>
          <w:rFonts w:ascii="Arial Narrow" w:hAnsi="Arial Narrow"/>
          <w:i/>
        </w:rPr>
      </w:pPr>
    </w:p>
    <w:p w14:paraId="57BC51F0" w14:textId="77777777" w:rsidR="005A0FC2" w:rsidRPr="00A81FBC" w:rsidRDefault="005A0FC2" w:rsidP="005A0FC2">
      <w:pPr>
        <w:spacing w:after="12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Fondazione ITS Energia Ambiente e Sostenibilità</w:t>
      </w:r>
      <w:r w:rsidRPr="00A81FBC">
        <w:rPr>
          <w:rFonts w:ascii="Arial Narrow" w:hAnsi="Arial Narrow"/>
          <w:b/>
        </w:rPr>
        <w:t xml:space="preserve"> </w:t>
      </w:r>
    </w:p>
    <w:p w14:paraId="6EA0376E" w14:textId="56A31AEA" w:rsidR="005A0FC2" w:rsidRPr="00A81FBC" w:rsidRDefault="005A0FC2" w:rsidP="005A0FC2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Via </w:t>
      </w:r>
      <w:r>
        <w:rPr>
          <w:rFonts w:ascii="Arial Narrow" w:hAnsi="Arial Narrow"/>
        </w:rPr>
        <w:t>Cesare Battisti n.13</w:t>
      </w:r>
    </w:p>
    <w:p w14:paraId="137B6F99" w14:textId="1B578F95" w:rsidR="005A0FC2" w:rsidRPr="00A81FBC" w:rsidRDefault="005A0FC2" w:rsidP="005A0FC2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>5</w:t>
      </w:r>
      <w:r>
        <w:rPr>
          <w:rFonts w:ascii="Arial Narrow" w:hAnsi="Arial Narrow"/>
        </w:rPr>
        <w:t>6125 Pisa (PI)</w:t>
      </w:r>
    </w:p>
    <w:p w14:paraId="01750525" w14:textId="5F92E91B" w:rsidR="005A0FC2" w:rsidRPr="00A81FBC" w:rsidRDefault="005A0FC2" w:rsidP="005A0FC2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 </w:t>
      </w:r>
      <w:r w:rsidRPr="00A81FBC">
        <w:rPr>
          <w:rFonts w:ascii="Arial Narrow" w:hAnsi="Arial Narrow"/>
        </w:rPr>
        <w:sym w:font="Wingdings" w:char="F028"/>
      </w:r>
      <w:r w:rsidRPr="00A81FB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392 7088747</w:t>
      </w:r>
      <w:r w:rsidRPr="00A81FBC">
        <w:rPr>
          <w:rFonts w:ascii="Arial Narrow" w:hAnsi="Arial Narrow"/>
        </w:rPr>
        <w:t xml:space="preserve"> - </w:t>
      </w:r>
      <w:r w:rsidRPr="00A81FBC">
        <w:rPr>
          <w:rFonts w:ascii="Arial Narrow" w:hAnsi="Arial Narrow"/>
        </w:rPr>
        <w:sym w:font="Wingdings" w:char="F02A"/>
      </w:r>
      <w:r w:rsidRPr="00A81FBC">
        <w:rPr>
          <w:rFonts w:ascii="Arial Narrow" w:hAnsi="Arial Narrow"/>
        </w:rPr>
        <w:t xml:space="preserve"> </w:t>
      </w:r>
      <w:hyperlink r:id="rId24" w:history="1">
        <w:r w:rsidRPr="00A81FBC">
          <w:rPr>
            <w:rStyle w:val="Collegamentoipertestuale"/>
            <w:rFonts w:ascii="Arial Narrow" w:hAnsi="Arial Narrow"/>
          </w:rPr>
          <w:t>info@its-energiaeambiente.it</w:t>
        </w:r>
      </w:hyperlink>
      <w:r w:rsidRPr="00A81FBC">
        <w:rPr>
          <w:rFonts w:ascii="Arial Narrow" w:hAnsi="Arial Narrow"/>
        </w:rPr>
        <w:t xml:space="preserve"> </w:t>
      </w:r>
    </w:p>
    <w:p w14:paraId="1A054888" w14:textId="015317A4" w:rsidR="005A0FC2" w:rsidRPr="00A81FBC" w:rsidRDefault="005A0FC2" w:rsidP="005A0FC2">
      <w:pPr>
        <w:spacing w:after="120" w:line="360" w:lineRule="auto"/>
        <w:rPr>
          <w:rFonts w:ascii="Arial Narrow" w:hAnsi="Arial Narrow"/>
          <w:i/>
        </w:rPr>
      </w:pPr>
      <w:hyperlink r:id="rId25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</w:p>
    <w:p w14:paraId="45613C2F" w14:textId="77777777" w:rsidR="00D55F7A" w:rsidRPr="006440C6" w:rsidRDefault="00D55F7A" w:rsidP="00D55F7A">
      <w:pPr>
        <w:spacing w:after="120" w:line="360" w:lineRule="auto"/>
        <w:rPr>
          <w:rFonts w:ascii="Arial Narrow" w:hAnsi="Arial Narrow"/>
          <w:i/>
        </w:rPr>
      </w:pPr>
      <w:r w:rsidRPr="00B06CD4">
        <w:rPr>
          <w:rFonts w:ascii="Arial Narrow" w:hAnsi="Arial Narrow"/>
          <w:i/>
        </w:rPr>
        <w:t xml:space="preserve">Colle di Val d’Elsa, </w:t>
      </w:r>
      <w:r>
        <w:rPr>
          <w:rFonts w:ascii="Arial Narrow" w:hAnsi="Arial Narrow"/>
          <w:i/>
        </w:rPr>
        <w:t>09/07/2026</w:t>
      </w:r>
    </w:p>
    <w:p w14:paraId="3E4EBC87" w14:textId="796FCC94" w:rsidR="00D55F7A" w:rsidRPr="006440C6" w:rsidRDefault="00B27F99" w:rsidP="00D55F7A">
      <w:pPr>
        <w:spacing w:after="120" w:line="360" w:lineRule="auto"/>
        <w:jc w:val="right"/>
        <w:rPr>
          <w:rFonts w:ascii="Arial Narrow" w:hAnsi="Arial Narrow"/>
          <w:b/>
        </w:rPr>
      </w:pPr>
      <w:r w:rsidRPr="00A857F4">
        <w:rPr>
          <w:noProof/>
        </w:rPr>
        <w:drawing>
          <wp:anchor distT="0" distB="0" distL="114300" distR="114300" simplePos="0" relativeHeight="251658240" behindDoc="1" locked="0" layoutInCell="1" allowOverlap="1" wp14:anchorId="2D6349EF" wp14:editId="2761AE2F">
            <wp:simplePos x="0" y="0"/>
            <wp:positionH relativeFrom="margin">
              <wp:posOffset>-64770</wp:posOffset>
            </wp:positionH>
            <wp:positionV relativeFrom="paragraph">
              <wp:posOffset>346710</wp:posOffset>
            </wp:positionV>
            <wp:extent cx="2085975" cy="941705"/>
            <wp:effectExtent l="0" t="0" r="0" b="0"/>
            <wp:wrapNone/>
            <wp:docPr id="1345154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7A">
        <w:rPr>
          <w:rFonts w:ascii="Arial Narrow" w:hAnsi="Arial Narrow"/>
          <w:b/>
        </w:rPr>
        <w:t xml:space="preserve"> </w:t>
      </w:r>
      <w:r w:rsidR="00D55F7A" w:rsidRPr="0092183A">
        <w:rPr>
          <w:rFonts w:ascii="Arial Narrow" w:hAnsi="Arial Narrow"/>
          <w:b/>
        </w:rPr>
        <w:t>ITS “ENERGIA AMBIENTE E SOSTENIBILITA’”</w:t>
      </w:r>
    </w:p>
    <w:p w14:paraId="6DA35EA2" w14:textId="394AAEA8" w:rsidR="00D55F7A" w:rsidRPr="006440C6" w:rsidRDefault="00D55F7A" w:rsidP="00D55F7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Via G. Matteotti, 15</w:t>
      </w:r>
    </w:p>
    <w:p w14:paraId="2F7253A8" w14:textId="674FBF6E" w:rsidR="00D55F7A" w:rsidRPr="006440C6" w:rsidRDefault="00D55F7A" w:rsidP="00D55F7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53034 Colle di Val d’Elsa (Siena)</w:t>
      </w:r>
    </w:p>
    <w:p w14:paraId="50000F99" w14:textId="4DD1E8FB" w:rsidR="00D55F7A" w:rsidRPr="00345CED" w:rsidRDefault="00D55F7A" w:rsidP="00D55F7A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6440C6">
        <w:rPr>
          <w:rFonts w:ascii="Arial Narrow" w:hAnsi="Arial Narrow"/>
          <w:lang w:val="en-US"/>
        </w:rPr>
        <w:t>Tel. 0577 900339 - Fax 0577 900322</w:t>
      </w:r>
    </w:p>
    <w:p w14:paraId="7D24846E" w14:textId="3BC3529C" w:rsidR="00B924B0" w:rsidRPr="00B924B0" w:rsidRDefault="00B924B0" w:rsidP="00D55F7A">
      <w:pPr>
        <w:spacing w:after="120" w:line="360" w:lineRule="auto"/>
        <w:rPr>
          <w:rFonts w:ascii="Arial Narrow" w:hAnsi="Arial Narrow"/>
          <w:lang w:val="en-US"/>
        </w:rPr>
      </w:pPr>
    </w:p>
    <w:sectPr w:rsidR="00B924B0" w:rsidRPr="00B924B0" w:rsidSect="005C7FDF">
      <w:footerReference w:type="default" r:id="rId26"/>
      <w:footerReference w:type="first" r:id="rId27"/>
      <w:pgSz w:w="11906" w:h="16838" w:code="9"/>
      <w:pgMar w:top="709" w:right="1133" w:bottom="184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8ED0" w14:textId="77777777" w:rsidR="001220EE" w:rsidRDefault="001220EE" w:rsidP="002D6165">
      <w:pPr>
        <w:spacing w:after="0" w:line="240" w:lineRule="auto"/>
      </w:pPr>
      <w:r>
        <w:separator/>
      </w:r>
    </w:p>
  </w:endnote>
  <w:endnote w:type="continuationSeparator" w:id="0">
    <w:p w14:paraId="2469B798" w14:textId="77777777" w:rsidR="001220EE" w:rsidRDefault="001220EE" w:rsidP="002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05F" w14:textId="77777777" w:rsidR="00F02D5C" w:rsidRPr="00F02D5C" w:rsidRDefault="009310E7">
    <w:pPr>
      <w:pStyle w:val="Pidipagina"/>
      <w:jc w:val="center"/>
      <w:rPr>
        <w:rFonts w:ascii="Georgia" w:hAnsi="Georgia"/>
        <w:sz w:val="20"/>
      </w:rPr>
    </w:pPr>
    <w:r w:rsidRPr="00F02D5C">
      <w:rPr>
        <w:rFonts w:ascii="Georgia" w:hAnsi="Georgia"/>
        <w:sz w:val="20"/>
      </w:rPr>
      <w:fldChar w:fldCharType="begin"/>
    </w:r>
    <w:r w:rsidR="00F02D5C" w:rsidRPr="00F02D5C">
      <w:rPr>
        <w:rFonts w:ascii="Georgia" w:hAnsi="Georgia"/>
        <w:sz w:val="20"/>
      </w:rPr>
      <w:instrText xml:space="preserve"> PAGE   \* MERGEFORMAT </w:instrText>
    </w:r>
    <w:r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Pr="00F02D5C">
      <w:rPr>
        <w:rFonts w:ascii="Georgia" w:hAnsi="Georgia"/>
        <w:sz w:val="20"/>
      </w:rPr>
      <w:fldChar w:fldCharType="end"/>
    </w:r>
    <w:r w:rsidR="00F02D5C"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</w:p>
  <w:p w14:paraId="04B60B13" w14:textId="77777777" w:rsidR="00F02D5C" w:rsidRDefault="00F02D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46C" w14:textId="77777777" w:rsidR="00F02D5C" w:rsidRPr="00F02D5C" w:rsidRDefault="00F02D5C" w:rsidP="00F02D5C">
    <w:pPr>
      <w:pStyle w:val="Pidipagina"/>
      <w:tabs>
        <w:tab w:val="left" w:pos="3119"/>
      </w:tabs>
      <w:rPr>
        <w:sz w:val="14"/>
      </w:rPr>
    </w:pPr>
    <w:r>
      <w:rPr>
        <w:rFonts w:ascii="Georgia" w:hAnsi="Georgia"/>
      </w:rPr>
      <w:tab/>
    </w:r>
    <w:r>
      <w:rPr>
        <w:rFonts w:ascii="Georgia" w:hAnsi="Georgia"/>
      </w:rPr>
      <w:tab/>
    </w:r>
    <w:r w:rsidR="009310E7" w:rsidRPr="00F02D5C">
      <w:rPr>
        <w:rFonts w:ascii="Georgia" w:hAnsi="Georgia"/>
        <w:sz w:val="20"/>
      </w:rPr>
      <w:fldChar w:fldCharType="begin"/>
    </w:r>
    <w:r w:rsidRPr="00F02D5C">
      <w:rPr>
        <w:rFonts w:ascii="Georgia" w:hAnsi="Georgia"/>
        <w:sz w:val="20"/>
      </w:rPr>
      <w:instrText xml:space="preserve"> PAGE   \* MERGEFORMAT </w:instrText>
    </w:r>
    <w:r w:rsidR="009310E7"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1</w:t>
    </w:r>
    <w:r w:rsidR="009310E7" w:rsidRPr="00F02D5C">
      <w:rPr>
        <w:rFonts w:ascii="Georgia" w:hAnsi="Georgia"/>
        <w:sz w:val="20"/>
      </w:rPr>
      <w:fldChar w:fldCharType="end"/>
    </w:r>
    <w:r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  <w:r>
      <w:rPr>
        <w:rFonts w:ascii="Georgia" w:hAnsi="Georgia"/>
      </w:rPr>
      <w:tab/>
    </w:r>
  </w:p>
  <w:p w14:paraId="62E0656E" w14:textId="77777777" w:rsidR="00CD1051" w:rsidRPr="008F19C1" w:rsidRDefault="00CD1051" w:rsidP="00F02D5C">
    <w:pPr>
      <w:pStyle w:val="Pidipagina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5332" w14:textId="77777777" w:rsidR="001220EE" w:rsidRDefault="001220EE" w:rsidP="002D6165">
      <w:pPr>
        <w:spacing w:after="0" w:line="240" w:lineRule="auto"/>
      </w:pPr>
      <w:r>
        <w:separator/>
      </w:r>
    </w:p>
  </w:footnote>
  <w:footnote w:type="continuationSeparator" w:id="0">
    <w:p w14:paraId="5EC64151" w14:textId="77777777" w:rsidR="001220EE" w:rsidRDefault="001220EE" w:rsidP="002D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Lohit Hind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1F29F9"/>
    <w:multiLevelType w:val="hybridMultilevel"/>
    <w:tmpl w:val="15141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80EAE"/>
    <w:multiLevelType w:val="hybridMultilevel"/>
    <w:tmpl w:val="081A4890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063B6C"/>
    <w:multiLevelType w:val="hybridMultilevel"/>
    <w:tmpl w:val="E16A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23A6"/>
    <w:multiLevelType w:val="hybridMultilevel"/>
    <w:tmpl w:val="89A8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DAA"/>
    <w:multiLevelType w:val="hybridMultilevel"/>
    <w:tmpl w:val="6C5EE09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8F1045E"/>
    <w:multiLevelType w:val="hybridMultilevel"/>
    <w:tmpl w:val="D6EEEDEC"/>
    <w:lvl w:ilvl="0" w:tplc="7446064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EBD84FE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A63C6"/>
    <w:multiLevelType w:val="hybridMultilevel"/>
    <w:tmpl w:val="037883B2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A847870"/>
    <w:multiLevelType w:val="hybridMultilevel"/>
    <w:tmpl w:val="62D03A8C"/>
    <w:lvl w:ilvl="0" w:tplc="25F0C57E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030702"/>
    <w:multiLevelType w:val="hybridMultilevel"/>
    <w:tmpl w:val="1C08B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F031F"/>
    <w:multiLevelType w:val="hybridMultilevel"/>
    <w:tmpl w:val="B38ED1AE"/>
    <w:lvl w:ilvl="0" w:tplc="23249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434BE"/>
    <w:multiLevelType w:val="hybridMultilevel"/>
    <w:tmpl w:val="D6D2F298"/>
    <w:lvl w:ilvl="0" w:tplc="9FB8C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31E3DE8">
      <w:start w:val="3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255439C7"/>
    <w:multiLevelType w:val="hybridMultilevel"/>
    <w:tmpl w:val="F59273AA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A1AB6"/>
    <w:multiLevelType w:val="hybridMultilevel"/>
    <w:tmpl w:val="C184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B3A2F"/>
    <w:multiLevelType w:val="hybridMultilevel"/>
    <w:tmpl w:val="1DA6B49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B633CAE"/>
    <w:multiLevelType w:val="hybridMultilevel"/>
    <w:tmpl w:val="5B8EDA84"/>
    <w:lvl w:ilvl="0" w:tplc="5694C57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546CA"/>
    <w:multiLevelType w:val="hybridMultilevel"/>
    <w:tmpl w:val="FC38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7CF5"/>
    <w:multiLevelType w:val="hybridMultilevel"/>
    <w:tmpl w:val="53788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54EA8"/>
    <w:multiLevelType w:val="multilevel"/>
    <w:tmpl w:val="A16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C6473"/>
    <w:multiLevelType w:val="hybridMultilevel"/>
    <w:tmpl w:val="A1C4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70D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C510B8"/>
    <w:multiLevelType w:val="hybridMultilevel"/>
    <w:tmpl w:val="36EEA3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A6050"/>
    <w:multiLevelType w:val="hybridMultilevel"/>
    <w:tmpl w:val="5644CC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66F09"/>
    <w:multiLevelType w:val="hybridMultilevel"/>
    <w:tmpl w:val="1004E6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B096A"/>
    <w:multiLevelType w:val="hybridMultilevel"/>
    <w:tmpl w:val="FD3A64B6"/>
    <w:lvl w:ilvl="0" w:tplc="A7AE5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83465"/>
    <w:multiLevelType w:val="hybridMultilevel"/>
    <w:tmpl w:val="8D6614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674B46"/>
    <w:multiLevelType w:val="hybridMultilevel"/>
    <w:tmpl w:val="15DE4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785A"/>
    <w:multiLevelType w:val="multilevel"/>
    <w:tmpl w:val="D61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A72A8"/>
    <w:multiLevelType w:val="hybridMultilevel"/>
    <w:tmpl w:val="EA16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52DC"/>
    <w:multiLevelType w:val="hybridMultilevel"/>
    <w:tmpl w:val="8C16D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04F2F"/>
    <w:multiLevelType w:val="hybridMultilevel"/>
    <w:tmpl w:val="3EB0708C"/>
    <w:lvl w:ilvl="0" w:tplc="381E597C">
      <w:numFmt w:val="bullet"/>
      <w:lvlText w:val="-"/>
      <w:lvlJc w:val="left"/>
      <w:pPr>
        <w:ind w:left="1074" w:hanging="360"/>
      </w:pPr>
      <w:rPr>
        <w:rFonts w:ascii="Arial Narrow" w:eastAsia="Calibr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5B162481"/>
    <w:multiLevelType w:val="hybridMultilevel"/>
    <w:tmpl w:val="F8626C66"/>
    <w:lvl w:ilvl="0" w:tplc="25F0C5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43E95"/>
    <w:multiLevelType w:val="hybridMultilevel"/>
    <w:tmpl w:val="F0545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0408FE"/>
    <w:multiLevelType w:val="hybridMultilevel"/>
    <w:tmpl w:val="7422B8CA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137B4"/>
    <w:multiLevelType w:val="hybridMultilevel"/>
    <w:tmpl w:val="557AACD4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2141"/>
    <w:multiLevelType w:val="hybridMultilevel"/>
    <w:tmpl w:val="333CF366"/>
    <w:lvl w:ilvl="0" w:tplc="3B1AE7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06E27"/>
    <w:multiLevelType w:val="multilevel"/>
    <w:tmpl w:val="3058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221A0"/>
    <w:multiLevelType w:val="hybridMultilevel"/>
    <w:tmpl w:val="641CF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E351E"/>
    <w:multiLevelType w:val="hybridMultilevel"/>
    <w:tmpl w:val="E4FAD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916F6"/>
    <w:multiLevelType w:val="hybridMultilevel"/>
    <w:tmpl w:val="DDC2E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90828"/>
    <w:multiLevelType w:val="hybridMultilevel"/>
    <w:tmpl w:val="EBB06992"/>
    <w:lvl w:ilvl="0" w:tplc="84541A3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2B26CEE"/>
    <w:multiLevelType w:val="hybridMultilevel"/>
    <w:tmpl w:val="7D24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0281D"/>
    <w:multiLevelType w:val="hybridMultilevel"/>
    <w:tmpl w:val="2FAE9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051BA"/>
    <w:multiLevelType w:val="hybridMultilevel"/>
    <w:tmpl w:val="A412D682"/>
    <w:lvl w:ilvl="0" w:tplc="6E5066B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8264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07334"/>
    <w:multiLevelType w:val="hybridMultilevel"/>
    <w:tmpl w:val="C882E1E6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30D3B"/>
    <w:multiLevelType w:val="hybridMultilevel"/>
    <w:tmpl w:val="DD022766"/>
    <w:lvl w:ilvl="0" w:tplc="04100017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ABF36EC"/>
    <w:multiLevelType w:val="hybridMultilevel"/>
    <w:tmpl w:val="7ACC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54188">
    <w:abstractNumId w:val="30"/>
  </w:num>
  <w:num w:numId="2" w16cid:durableId="280303611">
    <w:abstractNumId w:val="14"/>
  </w:num>
  <w:num w:numId="3" w16cid:durableId="440345882">
    <w:abstractNumId w:val="46"/>
  </w:num>
  <w:num w:numId="4" w16cid:durableId="1949193934">
    <w:abstractNumId w:val="2"/>
  </w:num>
  <w:num w:numId="5" w16cid:durableId="186019332">
    <w:abstractNumId w:val="0"/>
  </w:num>
  <w:num w:numId="6" w16cid:durableId="165024482">
    <w:abstractNumId w:val="40"/>
  </w:num>
  <w:num w:numId="7" w16cid:durableId="425227192">
    <w:abstractNumId w:val="1"/>
  </w:num>
  <w:num w:numId="8" w16cid:durableId="1760448308">
    <w:abstractNumId w:val="33"/>
  </w:num>
  <w:num w:numId="9" w16cid:durableId="111943003">
    <w:abstractNumId w:val="10"/>
  </w:num>
  <w:num w:numId="10" w16cid:durableId="1017195064">
    <w:abstractNumId w:val="12"/>
  </w:num>
  <w:num w:numId="11" w16cid:durableId="83260008">
    <w:abstractNumId w:val="45"/>
  </w:num>
  <w:num w:numId="12" w16cid:durableId="7877389">
    <w:abstractNumId w:val="13"/>
  </w:num>
  <w:num w:numId="13" w16cid:durableId="2027751146">
    <w:abstractNumId w:val="4"/>
  </w:num>
  <w:num w:numId="14" w16cid:durableId="1539855406">
    <w:abstractNumId w:val="8"/>
  </w:num>
  <w:num w:numId="15" w16cid:durableId="1524055798">
    <w:abstractNumId w:val="23"/>
  </w:num>
  <w:num w:numId="16" w16cid:durableId="895550684">
    <w:abstractNumId w:val="3"/>
  </w:num>
  <w:num w:numId="17" w16cid:durableId="891114836">
    <w:abstractNumId w:val="27"/>
  </w:num>
  <w:num w:numId="18" w16cid:durableId="1097678003">
    <w:abstractNumId w:val="26"/>
  </w:num>
  <w:num w:numId="19" w16cid:durableId="1827740374">
    <w:abstractNumId w:val="9"/>
  </w:num>
  <w:num w:numId="20" w16cid:durableId="1814255270">
    <w:abstractNumId w:val="22"/>
  </w:num>
  <w:num w:numId="21" w16cid:durableId="1224676767">
    <w:abstractNumId w:val="11"/>
  </w:num>
  <w:num w:numId="22" w16cid:durableId="1320618934">
    <w:abstractNumId w:val="25"/>
  </w:num>
  <w:num w:numId="23" w16cid:durableId="1316766685">
    <w:abstractNumId w:val="19"/>
  </w:num>
  <w:num w:numId="24" w16cid:durableId="1476682110">
    <w:abstractNumId w:val="42"/>
  </w:num>
  <w:num w:numId="25" w16cid:durableId="509758169">
    <w:abstractNumId w:val="16"/>
  </w:num>
  <w:num w:numId="26" w16cid:durableId="1807309268">
    <w:abstractNumId w:val="24"/>
  </w:num>
  <w:num w:numId="27" w16cid:durableId="610623967">
    <w:abstractNumId w:val="35"/>
  </w:num>
  <w:num w:numId="28" w16cid:durableId="834809190">
    <w:abstractNumId w:val="36"/>
  </w:num>
  <w:num w:numId="29" w16cid:durableId="2067876253">
    <w:abstractNumId w:val="39"/>
  </w:num>
  <w:num w:numId="30" w16cid:durableId="263222853">
    <w:abstractNumId w:val="17"/>
  </w:num>
  <w:num w:numId="31" w16cid:durableId="1910967023">
    <w:abstractNumId w:val="43"/>
  </w:num>
  <w:num w:numId="32" w16cid:durableId="1621719285">
    <w:abstractNumId w:val="15"/>
  </w:num>
  <w:num w:numId="33" w16cid:durableId="1323658573">
    <w:abstractNumId w:val="34"/>
  </w:num>
  <w:num w:numId="34" w16cid:durableId="526869482">
    <w:abstractNumId w:val="38"/>
  </w:num>
  <w:num w:numId="35" w16cid:durableId="1458136532">
    <w:abstractNumId w:val="20"/>
  </w:num>
  <w:num w:numId="36" w16cid:durableId="1931037131">
    <w:abstractNumId w:val="29"/>
  </w:num>
  <w:num w:numId="37" w16cid:durableId="1355616192">
    <w:abstractNumId w:val="5"/>
  </w:num>
  <w:num w:numId="38" w16cid:durableId="1477840564">
    <w:abstractNumId w:val="44"/>
  </w:num>
  <w:num w:numId="39" w16cid:durableId="232157350">
    <w:abstractNumId w:val="31"/>
  </w:num>
  <w:num w:numId="40" w16cid:durableId="884605282">
    <w:abstractNumId w:val="18"/>
  </w:num>
  <w:num w:numId="41" w16cid:durableId="1530946840">
    <w:abstractNumId w:val="32"/>
  </w:num>
  <w:num w:numId="42" w16cid:durableId="491528648">
    <w:abstractNumId w:val="37"/>
  </w:num>
  <w:num w:numId="43" w16cid:durableId="2108578852">
    <w:abstractNumId w:val="41"/>
  </w:num>
  <w:num w:numId="44" w16cid:durableId="1542090324">
    <w:abstractNumId w:val="6"/>
  </w:num>
  <w:num w:numId="45" w16cid:durableId="1813865109">
    <w:abstractNumId w:val="48"/>
  </w:num>
  <w:num w:numId="46" w16cid:durableId="1139108327">
    <w:abstractNumId w:val="21"/>
  </w:num>
  <w:num w:numId="47" w16cid:durableId="1797796899">
    <w:abstractNumId w:val="47"/>
  </w:num>
  <w:num w:numId="48" w16cid:durableId="1739474026">
    <w:abstractNumId w:val="7"/>
  </w:num>
  <w:num w:numId="49" w16cid:durableId="1720058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958"/>
    <w:rsid w:val="00002A69"/>
    <w:rsid w:val="00003406"/>
    <w:rsid w:val="0000456B"/>
    <w:rsid w:val="00011208"/>
    <w:rsid w:val="00014F3D"/>
    <w:rsid w:val="000150CF"/>
    <w:rsid w:val="00015B4C"/>
    <w:rsid w:val="00016AEC"/>
    <w:rsid w:val="00024674"/>
    <w:rsid w:val="00026C62"/>
    <w:rsid w:val="00031A78"/>
    <w:rsid w:val="00031ABD"/>
    <w:rsid w:val="00034865"/>
    <w:rsid w:val="00036B5F"/>
    <w:rsid w:val="00041A90"/>
    <w:rsid w:val="00042F31"/>
    <w:rsid w:val="00044FC6"/>
    <w:rsid w:val="00045B11"/>
    <w:rsid w:val="00046743"/>
    <w:rsid w:val="00050B81"/>
    <w:rsid w:val="00051A38"/>
    <w:rsid w:val="00052563"/>
    <w:rsid w:val="00061571"/>
    <w:rsid w:val="00061E90"/>
    <w:rsid w:val="00074663"/>
    <w:rsid w:val="000759D4"/>
    <w:rsid w:val="00077DA2"/>
    <w:rsid w:val="00080DBE"/>
    <w:rsid w:val="00081634"/>
    <w:rsid w:val="00081C24"/>
    <w:rsid w:val="00082B74"/>
    <w:rsid w:val="00091D77"/>
    <w:rsid w:val="00093DEB"/>
    <w:rsid w:val="00096F6F"/>
    <w:rsid w:val="000A1F93"/>
    <w:rsid w:val="000A21DA"/>
    <w:rsid w:val="000A4FB3"/>
    <w:rsid w:val="000A63E9"/>
    <w:rsid w:val="000B38BD"/>
    <w:rsid w:val="000B5253"/>
    <w:rsid w:val="000B7F18"/>
    <w:rsid w:val="000C17FD"/>
    <w:rsid w:val="000C2EB9"/>
    <w:rsid w:val="000C6430"/>
    <w:rsid w:val="000C6762"/>
    <w:rsid w:val="000C7377"/>
    <w:rsid w:val="000D02B0"/>
    <w:rsid w:val="000D3ABC"/>
    <w:rsid w:val="000D3E05"/>
    <w:rsid w:val="000D56BA"/>
    <w:rsid w:val="000D5A86"/>
    <w:rsid w:val="000D7061"/>
    <w:rsid w:val="000E281B"/>
    <w:rsid w:val="000E4F02"/>
    <w:rsid w:val="000F634C"/>
    <w:rsid w:val="000F71C6"/>
    <w:rsid w:val="00101AAA"/>
    <w:rsid w:val="00101B86"/>
    <w:rsid w:val="0010317B"/>
    <w:rsid w:val="00103350"/>
    <w:rsid w:val="00105A73"/>
    <w:rsid w:val="00105FF0"/>
    <w:rsid w:val="0010682C"/>
    <w:rsid w:val="00106919"/>
    <w:rsid w:val="00106CD2"/>
    <w:rsid w:val="00107031"/>
    <w:rsid w:val="00107F9F"/>
    <w:rsid w:val="001104A9"/>
    <w:rsid w:val="00117250"/>
    <w:rsid w:val="001220EE"/>
    <w:rsid w:val="001243E8"/>
    <w:rsid w:val="00132CB2"/>
    <w:rsid w:val="001402A2"/>
    <w:rsid w:val="00144018"/>
    <w:rsid w:val="00145F4C"/>
    <w:rsid w:val="00146102"/>
    <w:rsid w:val="001560A2"/>
    <w:rsid w:val="00156715"/>
    <w:rsid w:val="0015703B"/>
    <w:rsid w:val="00157B2C"/>
    <w:rsid w:val="00162869"/>
    <w:rsid w:val="00162B15"/>
    <w:rsid w:val="00162BEA"/>
    <w:rsid w:val="00162E6B"/>
    <w:rsid w:val="001635CA"/>
    <w:rsid w:val="00164F4E"/>
    <w:rsid w:val="001761C6"/>
    <w:rsid w:val="00177BC4"/>
    <w:rsid w:val="00180E8E"/>
    <w:rsid w:val="001929EC"/>
    <w:rsid w:val="00193357"/>
    <w:rsid w:val="00194CA9"/>
    <w:rsid w:val="001A01D5"/>
    <w:rsid w:val="001A1AF1"/>
    <w:rsid w:val="001B1A97"/>
    <w:rsid w:val="001B40C7"/>
    <w:rsid w:val="001B4A3E"/>
    <w:rsid w:val="001B623C"/>
    <w:rsid w:val="001B6359"/>
    <w:rsid w:val="001C3F55"/>
    <w:rsid w:val="001C41DD"/>
    <w:rsid w:val="001C5450"/>
    <w:rsid w:val="001C680A"/>
    <w:rsid w:val="001C75D2"/>
    <w:rsid w:val="001D104E"/>
    <w:rsid w:val="001D1E58"/>
    <w:rsid w:val="001D3964"/>
    <w:rsid w:val="001D6320"/>
    <w:rsid w:val="001D74A8"/>
    <w:rsid w:val="001E4D4E"/>
    <w:rsid w:val="001F63B4"/>
    <w:rsid w:val="001F7770"/>
    <w:rsid w:val="0020029D"/>
    <w:rsid w:val="002023C7"/>
    <w:rsid w:val="00203B52"/>
    <w:rsid w:val="00204D89"/>
    <w:rsid w:val="00212D66"/>
    <w:rsid w:val="0021348C"/>
    <w:rsid w:val="0021553E"/>
    <w:rsid w:val="00216C96"/>
    <w:rsid w:val="002171CE"/>
    <w:rsid w:val="00222F7A"/>
    <w:rsid w:val="00223EB1"/>
    <w:rsid w:val="002275B0"/>
    <w:rsid w:val="002424E6"/>
    <w:rsid w:val="00250858"/>
    <w:rsid w:val="0025329C"/>
    <w:rsid w:val="00263059"/>
    <w:rsid w:val="00265403"/>
    <w:rsid w:val="002667BC"/>
    <w:rsid w:val="002672DA"/>
    <w:rsid w:val="002674FB"/>
    <w:rsid w:val="00267D36"/>
    <w:rsid w:val="0027119D"/>
    <w:rsid w:val="00273543"/>
    <w:rsid w:val="00275827"/>
    <w:rsid w:val="00277800"/>
    <w:rsid w:val="00287424"/>
    <w:rsid w:val="00291B40"/>
    <w:rsid w:val="00293D12"/>
    <w:rsid w:val="00295FB2"/>
    <w:rsid w:val="00296395"/>
    <w:rsid w:val="00297FF7"/>
    <w:rsid w:val="002A1CAA"/>
    <w:rsid w:val="002A7AF3"/>
    <w:rsid w:val="002B26C7"/>
    <w:rsid w:val="002B36BC"/>
    <w:rsid w:val="002B53E7"/>
    <w:rsid w:val="002B79B7"/>
    <w:rsid w:val="002C10EA"/>
    <w:rsid w:val="002C7942"/>
    <w:rsid w:val="002D1B0B"/>
    <w:rsid w:val="002D6165"/>
    <w:rsid w:val="002E179F"/>
    <w:rsid w:val="002E5547"/>
    <w:rsid w:val="002E619F"/>
    <w:rsid w:val="002F41E7"/>
    <w:rsid w:val="003025C9"/>
    <w:rsid w:val="00306786"/>
    <w:rsid w:val="003077B0"/>
    <w:rsid w:val="00310619"/>
    <w:rsid w:val="00312DFC"/>
    <w:rsid w:val="00312E56"/>
    <w:rsid w:val="003147C6"/>
    <w:rsid w:val="00314A80"/>
    <w:rsid w:val="0031796F"/>
    <w:rsid w:val="003243EE"/>
    <w:rsid w:val="0033281D"/>
    <w:rsid w:val="0033314C"/>
    <w:rsid w:val="0033595E"/>
    <w:rsid w:val="00336B72"/>
    <w:rsid w:val="00344472"/>
    <w:rsid w:val="00345CED"/>
    <w:rsid w:val="00346FA1"/>
    <w:rsid w:val="00351D88"/>
    <w:rsid w:val="00351E6F"/>
    <w:rsid w:val="00352191"/>
    <w:rsid w:val="00353B3F"/>
    <w:rsid w:val="00356AEE"/>
    <w:rsid w:val="00362CC8"/>
    <w:rsid w:val="00365203"/>
    <w:rsid w:val="00366738"/>
    <w:rsid w:val="00374A78"/>
    <w:rsid w:val="003845AD"/>
    <w:rsid w:val="00385414"/>
    <w:rsid w:val="0038566B"/>
    <w:rsid w:val="00385818"/>
    <w:rsid w:val="00387138"/>
    <w:rsid w:val="003874E2"/>
    <w:rsid w:val="0039405A"/>
    <w:rsid w:val="003A1616"/>
    <w:rsid w:val="003A7D6E"/>
    <w:rsid w:val="003B0CB9"/>
    <w:rsid w:val="003B186A"/>
    <w:rsid w:val="003B4A62"/>
    <w:rsid w:val="003C0369"/>
    <w:rsid w:val="003C3677"/>
    <w:rsid w:val="003C4F8B"/>
    <w:rsid w:val="003C6F4C"/>
    <w:rsid w:val="003D1930"/>
    <w:rsid w:val="003D3C1C"/>
    <w:rsid w:val="003D5A3B"/>
    <w:rsid w:val="003D5F5C"/>
    <w:rsid w:val="003E4133"/>
    <w:rsid w:val="003E6026"/>
    <w:rsid w:val="003E605B"/>
    <w:rsid w:val="003E73F9"/>
    <w:rsid w:val="003E74FC"/>
    <w:rsid w:val="003F09A1"/>
    <w:rsid w:val="003F189B"/>
    <w:rsid w:val="003F62FD"/>
    <w:rsid w:val="004039C1"/>
    <w:rsid w:val="00403A31"/>
    <w:rsid w:val="004103DB"/>
    <w:rsid w:val="00411185"/>
    <w:rsid w:val="00413B48"/>
    <w:rsid w:val="00415B1E"/>
    <w:rsid w:val="004175E5"/>
    <w:rsid w:val="004277BE"/>
    <w:rsid w:val="00431B7D"/>
    <w:rsid w:val="00432629"/>
    <w:rsid w:val="00436122"/>
    <w:rsid w:val="00437243"/>
    <w:rsid w:val="0044198B"/>
    <w:rsid w:val="00442450"/>
    <w:rsid w:val="004500CB"/>
    <w:rsid w:val="004509BB"/>
    <w:rsid w:val="00452453"/>
    <w:rsid w:val="00452D44"/>
    <w:rsid w:val="00452DE4"/>
    <w:rsid w:val="00455620"/>
    <w:rsid w:val="00456480"/>
    <w:rsid w:val="004569D7"/>
    <w:rsid w:val="00457CDC"/>
    <w:rsid w:val="00466269"/>
    <w:rsid w:val="00466EBD"/>
    <w:rsid w:val="0046706B"/>
    <w:rsid w:val="00470A42"/>
    <w:rsid w:val="004728BB"/>
    <w:rsid w:val="00472CA7"/>
    <w:rsid w:val="00473FC7"/>
    <w:rsid w:val="0047412A"/>
    <w:rsid w:val="0047766C"/>
    <w:rsid w:val="00483471"/>
    <w:rsid w:val="004859EB"/>
    <w:rsid w:val="0049330F"/>
    <w:rsid w:val="00494F2A"/>
    <w:rsid w:val="00494F6D"/>
    <w:rsid w:val="00495D2E"/>
    <w:rsid w:val="00497D2D"/>
    <w:rsid w:val="004A240A"/>
    <w:rsid w:val="004A3874"/>
    <w:rsid w:val="004A4507"/>
    <w:rsid w:val="004A5C9E"/>
    <w:rsid w:val="004B118A"/>
    <w:rsid w:val="004B24BC"/>
    <w:rsid w:val="004B24CE"/>
    <w:rsid w:val="004B670A"/>
    <w:rsid w:val="004C078F"/>
    <w:rsid w:val="004C1163"/>
    <w:rsid w:val="004C21F1"/>
    <w:rsid w:val="004C2E20"/>
    <w:rsid w:val="004D3C65"/>
    <w:rsid w:val="004D3FC1"/>
    <w:rsid w:val="004E1ACB"/>
    <w:rsid w:val="004E2251"/>
    <w:rsid w:val="004E3546"/>
    <w:rsid w:val="004E64DC"/>
    <w:rsid w:val="004E6591"/>
    <w:rsid w:val="004E7B90"/>
    <w:rsid w:val="004F0963"/>
    <w:rsid w:val="004F1BA9"/>
    <w:rsid w:val="004F1EE8"/>
    <w:rsid w:val="004F437D"/>
    <w:rsid w:val="004F5905"/>
    <w:rsid w:val="00500AF1"/>
    <w:rsid w:val="00501147"/>
    <w:rsid w:val="005044FE"/>
    <w:rsid w:val="00506DE2"/>
    <w:rsid w:val="0051198A"/>
    <w:rsid w:val="00522622"/>
    <w:rsid w:val="0052286C"/>
    <w:rsid w:val="005238FE"/>
    <w:rsid w:val="00534861"/>
    <w:rsid w:val="005427EA"/>
    <w:rsid w:val="00542972"/>
    <w:rsid w:val="0054418E"/>
    <w:rsid w:val="005449E7"/>
    <w:rsid w:val="005542BF"/>
    <w:rsid w:val="00556886"/>
    <w:rsid w:val="00571F2E"/>
    <w:rsid w:val="00572D78"/>
    <w:rsid w:val="00573859"/>
    <w:rsid w:val="00576303"/>
    <w:rsid w:val="00576352"/>
    <w:rsid w:val="00576F1F"/>
    <w:rsid w:val="0058308D"/>
    <w:rsid w:val="00585A25"/>
    <w:rsid w:val="00586DB7"/>
    <w:rsid w:val="00592955"/>
    <w:rsid w:val="00593061"/>
    <w:rsid w:val="00596378"/>
    <w:rsid w:val="005A0C35"/>
    <w:rsid w:val="005A0FC2"/>
    <w:rsid w:val="005A154E"/>
    <w:rsid w:val="005A1B1C"/>
    <w:rsid w:val="005A53EE"/>
    <w:rsid w:val="005A569F"/>
    <w:rsid w:val="005B14E6"/>
    <w:rsid w:val="005B4004"/>
    <w:rsid w:val="005B4BD9"/>
    <w:rsid w:val="005B569E"/>
    <w:rsid w:val="005B5E09"/>
    <w:rsid w:val="005B77E3"/>
    <w:rsid w:val="005C14F0"/>
    <w:rsid w:val="005C7FDF"/>
    <w:rsid w:val="005D1C3E"/>
    <w:rsid w:val="005D4627"/>
    <w:rsid w:val="005D60BE"/>
    <w:rsid w:val="005F0C3F"/>
    <w:rsid w:val="005F1A85"/>
    <w:rsid w:val="005F2BE1"/>
    <w:rsid w:val="005F39D5"/>
    <w:rsid w:val="005F3AAE"/>
    <w:rsid w:val="005F54F6"/>
    <w:rsid w:val="006026F2"/>
    <w:rsid w:val="006032F5"/>
    <w:rsid w:val="00603A86"/>
    <w:rsid w:val="00607873"/>
    <w:rsid w:val="006125B2"/>
    <w:rsid w:val="006137F3"/>
    <w:rsid w:val="006152E8"/>
    <w:rsid w:val="00616893"/>
    <w:rsid w:val="006231C8"/>
    <w:rsid w:val="006236EF"/>
    <w:rsid w:val="00627A28"/>
    <w:rsid w:val="0063552A"/>
    <w:rsid w:val="006415C6"/>
    <w:rsid w:val="00642BBF"/>
    <w:rsid w:val="006448C9"/>
    <w:rsid w:val="006465B6"/>
    <w:rsid w:val="006469FC"/>
    <w:rsid w:val="00647164"/>
    <w:rsid w:val="00652AD6"/>
    <w:rsid w:val="00652D3E"/>
    <w:rsid w:val="00657FA9"/>
    <w:rsid w:val="00667611"/>
    <w:rsid w:val="006708BB"/>
    <w:rsid w:val="006710A5"/>
    <w:rsid w:val="00674222"/>
    <w:rsid w:val="00677AB7"/>
    <w:rsid w:val="00680360"/>
    <w:rsid w:val="006820D0"/>
    <w:rsid w:val="00683FC1"/>
    <w:rsid w:val="0068487D"/>
    <w:rsid w:val="00685C45"/>
    <w:rsid w:val="00687BA4"/>
    <w:rsid w:val="00690F54"/>
    <w:rsid w:val="00695CB0"/>
    <w:rsid w:val="006A4037"/>
    <w:rsid w:val="006A6C1C"/>
    <w:rsid w:val="006B0D61"/>
    <w:rsid w:val="006B2353"/>
    <w:rsid w:val="006B415E"/>
    <w:rsid w:val="006B467A"/>
    <w:rsid w:val="006B49D2"/>
    <w:rsid w:val="006B4B7C"/>
    <w:rsid w:val="006B51E9"/>
    <w:rsid w:val="006C01A0"/>
    <w:rsid w:val="006C01FC"/>
    <w:rsid w:val="006C223B"/>
    <w:rsid w:val="006C2E90"/>
    <w:rsid w:val="006C31C4"/>
    <w:rsid w:val="006C3315"/>
    <w:rsid w:val="006C404F"/>
    <w:rsid w:val="006C4599"/>
    <w:rsid w:val="006C7BDC"/>
    <w:rsid w:val="006D40B2"/>
    <w:rsid w:val="006D571A"/>
    <w:rsid w:val="006D7693"/>
    <w:rsid w:val="006D7EA4"/>
    <w:rsid w:val="006E263A"/>
    <w:rsid w:val="006E3258"/>
    <w:rsid w:val="006E6897"/>
    <w:rsid w:val="006E7321"/>
    <w:rsid w:val="006F01D1"/>
    <w:rsid w:val="006F6DCF"/>
    <w:rsid w:val="00701F6A"/>
    <w:rsid w:val="007039BC"/>
    <w:rsid w:val="00716738"/>
    <w:rsid w:val="0071749B"/>
    <w:rsid w:val="0071771D"/>
    <w:rsid w:val="007208D1"/>
    <w:rsid w:val="00720BDC"/>
    <w:rsid w:val="0072534E"/>
    <w:rsid w:val="00725A09"/>
    <w:rsid w:val="007264B9"/>
    <w:rsid w:val="00731CB2"/>
    <w:rsid w:val="00733C49"/>
    <w:rsid w:val="00737766"/>
    <w:rsid w:val="007378C1"/>
    <w:rsid w:val="0074186A"/>
    <w:rsid w:val="00741A23"/>
    <w:rsid w:val="00741B10"/>
    <w:rsid w:val="0074589E"/>
    <w:rsid w:val="007478B7"/>
    <w:rsid w:val="00747B03"/>
    <w:rsid w:val="0075071C"/>
    <w:rsid w:val="0075458E"/>
    <w:rsid w:val="007555E1"/>
    <w:rsid w:val="00757DEE"/>
    <w:rsid w:val="00760A73"/>
    <w:rsid w:val="00760AC6"/>
    <w:rsid w:val="00762587"/>
    <w:rsid w:val="0076538C"/>
    <w:rsid w:val="0076607F"/>
    <w:rsid w:val="0077026B"/>
    <w:rsid w:val="0077364D"/>
    <w:rsid w:val="00774E6C"/>
    <w:rsid w:val="007762AC"/>
    <w:rsid w:val="007822F5"/>
    <w:rsid w:val="007832C3"/>
    <w:rsid w:val="00784284"/>
    <w:rsid w:val="007873FF"/>
    <w:rsid w:val="007876BA"/>
    <w:rsid w:val="00787E64"/>
    <w:rsid w:val="0079134C"/>
    <w:rsid w:val="00792E55"/>
    <w:rsid w:val="00793BAE"/>
    <w:rsid w:val="00793E8D"/>
    <w:rsid w:val="00794FB5"/>
    <w:rsid w:val="00797DAD"/>
    <w:rsid w:val="007A0D39"/>
    <w:rsid w:val="007A26EB"/>
    <w:rsid w:val="007A316E"/>
    <w:rsid w:val="007A48D4"/>
    <w:rsid w:val="007A5211"/>
    <w:rsid w:val="007A5341"/>
    <w:rsid w:val="007A5407"/>
    <w:rsid w:val="007A734F"/>
    <w:rsid w:val="007B4E67"/>
    <w:rsid w:val="007B5E90"/>
    <w:rsid w:val="007B63A0"/>
    <w:rsid w:val="007C3092"/>
    <w:rsid w:val="007C3370"/>
    <w:rsid w:val="007C37C7"/>
    <w:rsid w:val="007C6A16"/>
    <w:rsid w:val="007D6A59"/>
    <w:rsid w:val="007E0982"/>
    <w:rsid w:val="007E4BFA"/>
    <w:rsid w:val="007E5F51"/>
    <w:rsid w:val="007F2B51"/>
    <w:rsid w:val="007F3553"/>
    <w:rsid w:val="007F3918"/>
    <w:rsid w:val="007F5088"/>
    <w:rsid w:val="007F55F3"/>
    <w:rsid w:val="007F5E79"/>
    <w:rsid w:val="007F64B6"/>
    <w:rsid w:val="007F6BCE"/>
    <w:rsid w:val="007F7FB0"/>
    <w:rsid w:val="008010A0"/>
    <w:rsid w:val="00803953"/>
    <w:rsid w:val="00803E6C"/>
    <w:rsid w:val="00807265"/>
    <w:rsid w:val="00807619"/>
    <w:rsid w:val="00814A4E"/>
    <w:rsid w:val="00814F41"/>
    <w:rsid w:val="008208E8"/>
    <w:rsid w:val="00823724"/>
    <w:rsid w:val="0082401F"/>
    <w:rsid w:val="0082526F"/>
    <w:rsid w:val="00832CD1"/>
    <w:rsid w:val="008359FC"/>
    <w:rsid w:val="00835D37"/>
    <w:rsid w:val="008402CB"/>
    <w:rsid w:val="00841F96"/>
    <w:rsid w:val="00850959"/>
    <w:rsid w:val="008519E0"/>
    <w:rsid w:val="0085376A"/>
    <w:rsid w:val="00856467"/>
    <w:rsid w:val="00856B8B"/>
    <w:rsid w:val="00861DF5"/>
    <w:rsid w:val="00863A70"/>
    <w:rsid w:val="008647A8"/>
    <w:rsid w:val="008657A1"/>
    <w:rsid w:val="008658DD"/>
    <w:rsid w:val="008661C3"/>
    <w:rsid w:val="0086744D"/>
    <w:rsid w:val="008677B0"/>
    <w:rsid w:val="00871DB7"/>
    <w:rsid w:val="0087291A"/>
    <w:rsid w:val="00872B02"/>
    <w:rsid w:val="00872C72"/>
    <w:rsid w:val="00874296"/>
    <w:rsid w:val="00874BAB"/>
    <w:rsid w:val="00874E26"/>
    <w:rsid w:val="00875204"/>
    <w:rsid w:val="008845C6"/>
    <w:rsid w:val="00890C04"/>
    <w:rsid w:val="00890F3E"/>
    <w:rsid w:val="00897770"/>
    <w:rsid w:val="00897AB4"/>
    <w:rsid w:val="008B1CF8"/>
    <w:rsid w:val="008B4AE1"/>
    <w:rsid w:val="008B67A9"/>
    <w:rsid w:val="008C1E10"/>
    <w:rsid w:val="008D1932"/>
    <w:rsid w:val="008D2879"/>
    <w:rsid w:val="008D5655"/>
    <w:rsid w:val="008E242D"/>
    <w:rsid w:val="008F13E3"/>
    <w:rsid w:val="008F1454"/>
    <w:rsid w:val="008F19C1"/>
    <w:rsid w:val="008F35A0"/>
    <w:rsid w:val="0090140B"/>
    <w:rsid w:val="009027C2"/>
    <w:rsid w:val="00914903"/>
    <w:rsid w:val="00915190"/>
    <w:rsid w:val="00916320"/>
    <w:rsid w:val="009206BD"/>
    <w:rsid w:val="00921F00"/>
    <w:rsid w:val="009226C4"/>
    <w:rsid w:val="00927599"/>
    <w:rsid w:val="00930E37"/>
    <w:rsid w:val="009310E7"/>
    <w:rsid w:val="00940E94"/>
    <w:rsid w:val="0094518A"/>
    <w:rsid w:val="0094537E"/>
    <w:rsid w:val="009466EA"/>
    <w:rsid w:val="009479D6"/>
    <w:rsid w:val="00947F3D"/>
    <w:rsid w:val="00951824"/>
    <w:rsid w:val="009669EE"/>
    <w:rsid w:val="009721F1"/>
    <w:rsid w:val="00972A4B"/>
    <w:rsid w:val="00984A6E"/>
    <w:rsid w:val="0098612C"/>
    <w:rsid w:val="0099128F"/>
    <w:rsid w:val="00991C94"/>
    <w:rsid w:val="00993AD2"/>
    <w:rsid w:val="00996583"/>
    <w:rsid w:val="009A211E"/>
    <w:rsid w:val="009A3A46"/>
    <w:rsid w:val="009A53F2"/>
    <w:rsid w:val="009B255C"/>
    <w:rsid w:val="009B3044"/>
    <w:rsid w:val="009B342A"/>
    <w:rsid w:val="009C1958"/>
    <w:rsid w:val="009C2367"/>
    <w:rsid w:val="009D1F92"/>
    <w:rsid w:val="009D2A50"/>
    <w:rsid w:val="009E2CBA"/>
    <w:rsid w:val="009E3E0B"/>
    <w:rsid w:val="009E40A4"/>
    <w:rsid w:val="009E4A2F"/>
    <w:rsid w:val="009E65CD"/>
    <w:rsid w:val="009F1583"/>
    <w:rsid w:val="009F1CD6"/>
    <w:rsid w:val="009F2019"/>
    <w:rsid w:val="00A0081C"/>
    <w:rsid w:val="00A031E6"/>
    <w:rsid w:val="00A13668"/>
    <w:rsid w:val="00A151B5"/>
    <w:rsid w:val="00A157FA"/>
    <w:rsid w:val="00A203F8"/>
    <w:rsid w:val="00A23464"/>
    <w:rsid w:val="00A27DFE"/>
    <w:rsid w:val="00A30FC5"/>
    <w:rsid w:val="00A31B81"/>
    <w:rsid w:val="00A33654"/>
    <w:rsid w:val="00A365B9"/>
    <w:rsid w:val="00A369A1"/>
    <w:rsid w:val="00A37612"/>
    <w:rsid w:val="00A42E2A"/>
    <w:rsid w:val="00A43F79"/>
    <w:rsid w:val="00A47626"/>
    <w:rsid w:val="00A56160"/>
    <w:rsid w:val="00A56CEA"/>
    <w:rsid w:val="00A6085B"/>
    <w:rsid w:val="00A6702C"/>
    <w:rsid w:val="00A7007A"/>
    <w:rsid w:val="00A7364D"/>
    <w:rsid w:val="00A7389A"/>
    <w:rsid w:val="00A73DBE"/>
    <w:rsid w:val="00A81FBC"/>
    <w:rsid w:val="00A84235"/>
    <w:rsid w:val="00A867C4"/>
    <w:rsid w:val="00A97519"/>
    <w:rsid w:val="00A9791E"/>
    <w:rsid w:val="00AA27C5"/>
    <w:rsid w:val="00AA397F"/>
    <w:rsid w:val="00AA4B6B"/>
    <w:rsid w:val="00AA563B"/>
    <w:rsid w:val="00AA779C"/>
    <w:rsid w:val="00AB1DDB"/>
    <w:rsid w:val="00AB2830"/>
    <w:rsid w:val="00AB4EC9"/>
    <w:rsid w:val="00AB650F"/>
    <w:rsid w:val="00AC15A3"/>
    <w:rsid w:val="00AC2A09"/>
    <w:rsid w:val="00AC3BC9"/>
    <w:rsid w:val="00AC6DED"/>
    <w:rsid w:val="00AD09C1"/>
    <w:rsid w:val="00AD4F7B"/>
    <w:rsid w:val="00AD6511"/>
    <w:rsid w:val="00AD6F07"/>
    <w:rsid w:val="00AD7E7A"/>
    <w:rsid w:val="00AE034C"/>
    <w:rsid w:val="00AE0FB6"/>
    <w:rsid w:val="00AE2267"/>
    <w:rsid w:val="00AF02DE"/>
    <w:rsid w:val="00AF20E3"/>
    <w:rsid w:val="00AF5EEB"/>
    <w:rsid w:val="00AF6042"/>
    <w:rsid w:val="00B07497"/>
    <w:rsid w:val="00B13CF2"/>
    <w:rsid w:val="00B1410B"/>
    <w:rsid w:val="00B164A5"/>
    <w:rsid w:val="00B16748"/>
    <w:rsid w:val="00B169C0"/>
    <w:rsid w:val="00B20776"/>
    <w:rsid w:val="00B254BD"/>
    <w:rsid w:val="00B26C66"/>
    <w:rsid w:val="00B27F99"/>
    <w:rsid w:val="00B360FE"/>
    <w:rsid w:val="00B37184"/>
    <w:rsid w:val="00B37BCB"/>
    <w:rsid w:val="00B420A9"/>
    <w:rsid w:val="00B437DC"/>
    <w:rsid w:val="00B45A7D"/>
    <w:rsid w:val="00B45DE8"/>
    <w:rsid w:val="00B476B2"/>
    <w:rsid w:val="00B50C66"/>
    <w:rsid w:val="00B5548E"/>
    <w:rsid w:val="00B55953"/>
    <w:rsid w:val="00B57BEA"/>
    <w:rsid w:val="00B57D34"/>
    <w:rsid w:val="00B63F88"/>
    <w:rsid w:val="00B65112"/>
    <w:rsid w:val="00B65B0A"/>
    <w:rsid w:val="00B721D8"/>
    <w:rsid w:val="00B7314D"/>
    <w:rsid w:val="00B76F8F"/>
    <w:rsid w:val="00B77215"/>
    <w:rsid w:val="00B80E20"/>
    <w:rsid w:val="00B85F7A"/>
    <w:rsid w:val="00B86B4F"/>
    <w:rsid w:val="00B924B0"/>
    <w:rsid w:val="00B92EE8"/>
    <w:rsid w:val="00B93F84"/>
    <w:rsid w:val="00B947F7"/>
    <w:rsid w:val="00B953D7"/>
    <w:rsid w:val="00B9619E"/>
    <w:rsid w:val="00BA0999"/>
    <w:rsid w:val="00BA1880"/>
    <w:rsid w:val="00BA22B8"/>
    <w:rsid w:val="00BA3347"/>
    <w:rsid w:val="00BA3723"/>
    <w:rsid w:val="00BA5889"/>
    <w:rsid w:val="00BB2627"/>
    <w:rsid w:val="00BB4988"/>
    <w:rsid w:val="00BC09B4"/>
    <w:rsid w:val="00BC5F70"/>
    <w:rsid w:val="00BD2572"/>
    <w:rsid w:val="00BD4D99"/>
    <w:rsid w:val="00BD4E89"/>
    <w:rsid w:val="00BD71A5"/>
    <w:rsid w:val="00BD7BE0"/>
    <w:rsid w:val="00BE6F36"/>
    <w:rsid w:val="00BF0808"/>
    <w:rsid w:val="00BF2086"/>
    <w:rsid w:val="00BF2200"/>
    <w:rsid w:val="00C016F6"/>
    <w:rsid w:val="00C02DD3"/>
    <w:rsid w:val="00C04FC2"/>
    <w:rsid w:val="00C07A19"/>
    <w:rsid w:val="00C11E95"/>
    <w:rsid w:val="00C1593C"/>
    <w:rsid w:val="00C167E2"/>
    <w:rsid w:val="00C16B0D"/>
    <w:rsid w:val="00C24F94"/>
    <w:rsid w:val="00C26FF1"/>
    <w:rsid w:val="00C305B8"/>
    <w:rsid w:val="00C34F03"/>
    <w:rsid w:val="00C41D7B"/>
    <w:rsid w:val="00C437AA"/>
    <w:rsid w:val="00C44596"/>
    <w:rsid w:val="00C50AC2"/>
    <w:rsid w:val="00C50E63"/>
    <w:rsid w:val="00C5108D"/>
    <w:rsid w:val="00C5383D"/>
    <w:rsid w:val="00C53B93"/>
    <w:rsid w:val="00C54402"/>
    <w:rsid w:val="00C571A0"/>
    <w:rsid w:val="00C614FD"/>
    <w:rsid w:val="00C61E6A"/>
    <w:rsid w:val="00C6431F"/>
    <w:rsid w:val="00C64D85"/>
    <w:rsid w:val="00C71D16"/>
    <w:rsid w:val="00C72B29"/>
    <w:rsid w:val="00C73155"/>
    <w:rsid w:val="00C74417"/>
    <w:rsid w:val="00C74855"/>
    <w:rsid w:val="00C75A1F"/>
    <w:rsid w:val="00C778F9"/>
    <w:rsid w:val="00C77C61"/>
    <w:rsid w:val="00C80938"/>
    <w:rsid w:val="00C812B9"/>
    <w:rsid w:val="00C8384B"/>
    <w:rsid w:val="00C85457"/>
    <w:rsid w:val="00C87CD4"/>
    <w:rsid w:val="00C951AA"/>
    <w:rsid w:val="00C95EFF"/>
    <w:rsid w:val="00CA30D2"/>
    <w:rsid w:val="00CA5008"/>
    <w:rsid w:val="00CA6BC9"/>
    <w:rsid w:val="00CA6D6F"/>
    <w:rsid w:val="00CB0FD1"/>
    <w:rsid w:val="00CB2659"/>
    <w:rsid w:val="00CB5555"/>
    <w:rsid w:val="00CB7C18"/>
    <w:rsid w:val="00CC0A04"/>
    <w:rsid w:val="00CC10CB"/>
    <w:rsid w:val="00CC3965"/>
    <w:rsid w:val="00CC3FBA"/>
    <w:rsid w:val="00CC5D93"/>
    <w:rsid w:val="00CC69F4"/>
    <w:rsid w:val="00CD0456"/>
    <w:rsid w:val="00CD1051"/>
    <w:rsid w:val="00CD1F12"/>
    <w:rsid w:val="00CD3FF7"/>
    <w:rsid w:val="00CD41D7"/>
    <w:rsid w:val="00CD6348"/>
    <w:rsid w:val="00CD6B41"/>
    <w:rsid w:val="00CD6B95"/>
    <w:rsid w:val="00CD737A"/>
    <w:rsid w:val="00CE1355"/>
    <w:rsid w:val="00CE242B"/>
    <w:rsid w:val="00CE417F"/>
    <w:rsid w:val="00CE48F9"/>
    <w:rsid w:val="00CE5BEB"/>
    <w:rsid w:val="00CE5E47"/>
    <w:rsid w:val="00CF0051"/>
    <w:rsid w:val="00CF2168"/>
    <w:rsid w:val="00CF3333"/>
    <w:rsid w:val="00CF4D44"/>
    <w:rsid w:val="00CF7373"/>
    <w:rsid w:val="00CF7EEB"/>
    <w:rsid w:val="00D004C3"/>
    <w:rsid w:val="00D006F0"/>
    <w:rsid w:val="00D01D18"/>
    <w:rsid w:val="00D11A5B"/>
    <w:rsid w:val="00D1210C"/>
    <w:rsid w:val="00D12498"/>
    <w:rsid w:val="00D14931"/>
    <w:rsid w:val="00D15BAE"/>
    <w:rsid w:val="00D16570"/>
    <w:rsid w:val="00D20434"/>
    <w:rsid w:val="00D212D4"/>
    <w:rsid w:val="00D2236F"/>
    <w:rsid w:val="00D26020"/>
    <w:rsid w:val="00D31E49"/>
    <w:rsid w:val="00D3272F"/>
    <w:rsid w:val="00D35D74"/>
    <w:rsid w:val="00D36A23"/>
    <w:rsid w:val="00D37744"/>
    <w:rsid w:val="00D414AA"/>
    <w:rsid w:val="00D416B9"/>
    <w:rsid w:val="00D423A1"/>
    <w:rsid w:val="00D43A74"/>
    <w:rsid w:val="00D44AA4"/>
    <w:rsid w:val="00D45ABA"/>
    <w:rsid w:val="00D5027D"/>
    <w:rsid w:val="00D5053C"/>
    <w:rsid w:val="00D512C7"/>
    <w:rsid w:val="00D51351"/>
    <w:rsid w:val="00D55F7A"/>
    <w:rsid w:val="00D579CD"/>
    <w:rsid w:val="00D62618"/>
    <w:rsid w:val="00D64038"/>
    <w:rsid w:val="00D658D6"/>
    <w:rsid w:val="00D6593B"/>
    <w:rsid w:val="00D662C3"/>
    <w:rsid w:val="00D6651A"/>
    <w:rsid w:val="00D669C0"/>
    <w:rsid w:val="00D722C3"/>
    <w:rsid w:val="00D77572"/>
    <w:rsid w:val="00D81511"/>
    <w:rsid w:val="00D85BD6"/>
    <w:rsid w:val="00D86419"/>
    <w:rsid w:val="00D93F53"/>
    <w:rsid w:val="00DA647B"/>
    <w:rsid w:val="00DB1E25"/>
    <w:rsid w:val="00DB42D7"/>
    <w:rsid w:val="00DB5888"/>
    <w:rsid w:val="00DB6EDB"/>
    <w:rsid w:val="00DC07D2"/>
    <w:rsid w:val="00DC0993"/>
    <w:rsid w:val="00DC48B2"/>
    <w:rsid w:val="00DC71DF"/>
    <w:rsid w:val="00DD129B"/>
    <w:rsid w:val="00DD3229"/>
    <w:rsid w:val="00DD3EA7"/>
    <w:rsid w:val="00DD5ED9"/>
    <w:rsid w:val="00DD69CC"/>
    <w:rsid w:val="00DD6B3D"/>
    <w:rsid w:val="00DD7002"/>
    <w:rsid w:val="00DD706F"/>
    <w:rsid w:val="00DD7BC0"/>
    <w:rsid w:val="00DF4464"/>
    <w:rsid w:val="00DF5E00"/>
    <w:rsid w:val="00DF6D19"/>
    <w:rsid w:val="00E008CB"/>
    <w:rsid w:val="00E02A93"/>
    <w:rsid w:val="00E03885"/>
    <w:rsid w:val="00E042BD"/>
    <w:rsid w:val="00E05011"/>
    <w:rsid w:val="00E05354"/>
    <w:rsid w:val="00E05DEB"/>
    <w:rsid w:val="00E0641B"/>
    <w:rsid w:val="00E112CE"/>
    <w:rsid w:val="00E11B3E"/>
    <w:rsid w:val="00E12B6A"/>
    <w:rsid w:val="00E14D73"/>
    <w:rsid w:val="00E21901"/>
    <w:rsid w:val="00E2203C"/>
    <w:rsid w:val="00E22BC2"/>
    <w:rsid w:val="00E254D7"/>
    <w:rsid w:val="00E27022"/>
    <w:rsid w:val="00E27132"/>
    <w:rsid w:val="00E30C7F"/>
    <w:rsid w:val="00E33066"/>
    <w:rsid w:val="00E342B0"/>
    <w:rsid w:val="00E34A64"/>
    <w:rsid w:val="00E35479"/>
    <w:rsid w:val="00E367C4"/>
    <w:rsid w:val="00E37E13"/>
    <w:rsid w:val="00E41D4F"/>
    <w:rsid w:val="00E4391A"/>
    <w:rsid w:val="00E4435A"/>
    <w:rsid w:val="00E444F1"/>
    <w:rsid w:val="00E454C4"/>
    <w:rsid w:val="00E4786B"/>
    <w:rsid w:val="00E50358"/>
    <w:rsid w:val="00E51A91"/>
    <w:rsid w:val="00E51E83"/>
    <w:rsid w:val="00E53FFD"/>
    <w:rsid w:val="00E6191A"/>
    <w:rsid w:val="00E64376"/>
    <w:rsid w:val="00E65ABD"/>
    <w:rsid w:val="00E701C4"/>
    <w:rsid w:val="00E72740"/>
    <w:rsid w:val="00E73E02"/>
    <w:rsid w:val="00E74305"/>
    <w:rsid w:val="00E74E18"/>
    <w:rsid w:val="00E76666"/>
    <w:rsid w:val="00E76C63"/>
    <w:rsid w:val="00E81178"/>
    <w:rsid w:val="00E812B9"/>
    <w:rsid w:val="00E849C6"/>
    <w:rsid w:val="00E8707D"/>
    <w:rsid w:val="00E876DB"/>
    <w:rsid w:val="00E87C23"/>
    <w:rsid w:val="00E90267"/>
    <w:rsid w:val="00E92697"/>
    <w:rsid w:val="00EA0BAD"/>
    <w:rsid w:val="00EA43A2"/>
    <w:rsid w:val="00EB6D20"/>
    <w:rsid w:val="00EC4C9B"/>
    <w:rsid w:val="00EC6A37"/>
    <w:rsid w:val="00ED0163"/>
    <w:rsid w:val="00ED0748"/>
    <w:rsid w:val="00ED2E06"/>
    <w:rsid w:val="00ED3ACA"/>
    <w:rsid w:val="00ED5369"/>
    <w:rsid w:val="00EE1282"/>
    <w:rsid w:val="00EE34FE"/>
    <w:rsid w:val="00EE3E09"/>
    <w:rsid w:val="00EE4DD9"/>
    <w:rsid w:val="00EE7414"/>
    <w:rsid w:val="00EE7B37"/>
    <w:rsid w:val="00EF174F"/>
    <w:rsid w:val="00EF545A"/>
    <w:rsid w:val="00EF7DF2"/>
    <w:rsid w:val="00F00F41"/>
    <w:rsid w:val="00F00FFC"/>
    <w:rsid w:val="00F02D5C"/>
    <w:rsid w:val="00F04A5C"/>
    <w:rsid w:val="00F05E39"/>
    <w:rsid w:val="00F106D9"/>
    <w:rsid w:val="00F12C00"/>
    <w:rsid w:val="00F15DDE"/>
    <w:rsid w:val="00F177BA"/>
    <w:rsid w:val="00F23CE0"/>
    <w:rsid w:val="00F250EB"/>
    <w:rsid w:val="00F26AF3"/>
    <w:rsid w:val="00F3031D"/>
    <w:rsid w:val="00F31F9C"/>
    <w:rsid w:val="00F37F26"/>
    <w:rsid w:val="00F40AB7"/>
    <w:rsid w:val="00F410A0"/>
    <w:rsid w:val="00F44AAF"/>
    <w:rsid w:val="00F44CA5"/>
    <w:rsid w:val="00F44E3F"/>
    <w:rsid w:val="00F450EA"/>
    <w:rsid w:val="00F47C80"/>
    <w:rsid w:val="00F52746"/>
    <w:rsid w:val="00F527DA"/>
    <w:rsid w:val="00F54508"/>
    <w:rsid w:val="00F54865"/>
    <w:rsid w:val="00F61724"/>
    <w:rsid w:val="00F6277C"/>
    <w:rsid w:val="00F63414"/>
    <w:rsid w:val="00F75BA3"/>
    <w:rsid w:val="00F75C6C"/>
    <w:rsid w:val="00F8336C"/>
    <w:rsid w:val="00F87D49"/>
    <w:rsid w:val="00FA3871"/>
    <w:rsid w:val="00FA518A"/>
    <w:rsid w:val="00FB1872"/>
    <w:rsid w:val="00FB2832"/>
    <w:rsid w:val="00FB3C06"/>
    <w:rsid w:val="00FB4557"/>
    <w:rsid w:val="00FB765D"/>
    <w:rsid w:val="00FB7C0D"/>
    <w:rsid w:val="00FC0A9E"/>
    <w:rsid w:val="00FC34FC"/>
    <w:rsid w:val="00FC58A1"/>
    <w:rsid w:val="00FC623B"/>
    <w:rsid w:val="00FC6651"/>
    <w:rsid w:val="00FD73E8"/>
    <w:rsid w:val="00FE0725"/>
    <w:rsid w:val="00FE1BA0"/>
    <w:rsid w:val="00FE3F6B"/>
    <w:rsid w:val="00FE5B52"/>
    <w:rsid w:val="00FF383C"/>
    <w:rsid w:val="00FF4C1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A8EC"/>
  <w15:docId w15:val="{A2183B4C-EA24-4433-9D94-76A5A6B9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1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0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1C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C5108D"/>
    <w:rPr>
      <w:b/>
      <w:bCs/>
      <w:i w:val="0"/>
      <w:iCs w:val="0"/>
    </w:rPr>
  </w:style>
  <w:style w:type="character" w:customStyle="1" w:styleId="Titolo6Carattere">
    <w:name w:val="Titolo 6 Carattere"/>
    <w:link w:val="Titolo6"/>
    <w:rsid w:val="00731CB2"/>
    <w:rPr>
      <w:rFonts w:ascii="Times New Roman" w:eastAsia="Times New Roman" w:hAnsi="Times New Roman"/>
      <w:i/>
      <w:sz w:val="22"/>
    </w:rPr>
  </w:style>
  <w:style w:type="paragraph" w:styleId="Didascalia">
    <w:name w:val="caption"/>
    <w:basedOn w:val="Normale"/>
    <w:next w:val="Normale"/>
    <w:qFormat/>
    <w:rsid w:val="00731CB2"/>
    <w:pPr>
      <w:spacing w:before="120" w:after="120" w:line="240" w:lineRule="auto"/>
    </w:pPr>
    <w:rPr>
      <w:rFonts w:ascii="Arial" w:eastAsia="Times New Roman" w:hAnsi="Arial"/>
      <w:b/>
      <w:sz w:val="24"/>
      <w:szCs w:val="20"/>
      <w:lang w:eastAsia="it-IT"/>
    </w:rPr>
  </w:style>
  <w:style w:type="table" w:styleId="Grigliatabella">
    <w:name w:val="Table Grid"/>
    <w:basedOn w:val="Tabellanormale"/>
    <w:rsid w:val="00731CB2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23C7"/>
    <w:pPr>
      <w:ind w:left="708"/>
    </w:pPr>
  </w:style>
  <w:style w:type="character" w:styleId="Collegamentoipertestuale">
    <w:name w:val="Hyperlink"/>
    <w:uiPriority w:val="99"/>
    <w:unhideWhenUsed/>
    <w:rsid w:val="00B57D3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6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D6165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D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1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616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264B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107F9F"/>
  </w:style>
  <w:style w:type="character" w:styleId="Rimandocommento">
    <w:name w:val="annotation reference"/>
    <w:uiPriority w:val="99"/>
    <w:semiHidden/>
    <w:unhideWhenUsed/>
    <w:rsid w:val="00C74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41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7441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4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4417"/>
    <w:rPr>
      <w:b/>
      <w:bCs/>
      <w:lang w:eastAsia="en-US"/>
    </w:rPr>
  </w:style>
  <w:style w:type="paragraph" w:customStyle="1" w:styleId="Modulovuoto">
    <w:name w:val="Modulo vuoto"/>
    <w:rsid w:val="003243EE"/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Standard">
    <w:name w:val="Standard"/>
    <w:rsid w:val="00DD129B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1761C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Enfasicorsivo">
    <w:name w:val="Emphasis"/>
    <w:basedOn w:val="Carpredefinitoparagrafo"/>
    <w:uiPriority w:val="20"/>
    <w:qFormat/>
    <w:rsid w:val="007A31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Elencochiaro-Colore5">
    <w:name w:val="Light List Accent 5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1">
    <w:name w:val="Light List Accent 1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rsid w:val="000A21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Notetesto2">
    <w:name w:val="Note testo 2"/>
    <w:basedOn w:val="Normale"/>
    <w:rsid w:val="008F13E3"/>
    <w:pPr>
      <w:suppressAutoHyphens/>
      <w:spacing w:after="0" w:line="240" w:lineRule="auto"/>
      <w:ind w:left="284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ovanisi.it" TargetMode="External"/><Relationship Id="rId18" Type="http://schemas.openxmlformats.org/officeDocument/2006/relationships/hyperlink" Target="http://www.its-energiaeambiente.i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s-energiaeambient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ts-energiaeambiente.it" TargetMode="External"/><Relationship Id="rId25" Type="http://schemas.openxmlformats.org/officeDocument/2006/relationships/hyperlink" Target="http://www.its-energiaeambient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s-energiaeambiente.it" TargetMode="External"/><Relationship Id="rId20" Type="http://schemas.openxmlformats.org/officeDocument/2006/relationships/hyperlink" Target="mailto:info@its-energiaeambiente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info@its-energiaeambient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ss.cedefop.europa.eu/" TargetMode="External"/><Relationship Id="rId23" Type="http://schemas.openxmlformats.org/officeDocument/2006/relationships/hyperlink" Target="http://www.its-energiaeambient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its-energiaeambie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its-energiaeambiente.it" TargetMode="External"/><Relationship Id="rId22" Type="http://schemas.openxmlformats.org/officeDocument/2006/relationships/hyperlink" Target="mailto:info@its-energiaeambiente.i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C8C8-450C-4A7F-8110-44ACB800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Hewlett-Packard Company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Teresa Basilico</dc:creator>
  <cp:lastModifiedBy>ITS_1</cp:lastModifiedBy>
  <cp:revision>18</cp:revision>
  <cp:lastPrinted>2023-06-12T08:57:00Z</cp:lastPrinted>
  <dcterms:created xsi:type="dcterms:W3CDTF">2023-06-09T11:07:00Z</dcterms:created>
  <dcterms:modified xsi:type="dcterms:W3CDTF">2026-07-10T15:19:00Z</dcterms:modified>
</cp:coreProperties>
</file>